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32E" w:rsidRPr="00891FD6" w:rsidRDefault="00AA332E" w:rsidP="00D325E9">
      <w:pPr>
        <w:jc w:val="center"/>
        <w:rPr>
          <w:b/>
          <w:sz w:val="36"/>
          <w:szCs w:val="36"/>
        </w:rPr>
      </w:pPr>
      <w:r w:rsidRPr="00891FD6">
        <w:rPr>
          <w:b/>
          <w:sz w:val="36"/>
          <w:szCs w:val="36"/>
        </w:rPr>
        <w:t>FONDAZIONE “</w:t>
      </w:r>
      <w:r w:rsidRPr="002359EE">
        <w:rPr>
          <w:b/>
          <w:i/>
          <w:sz w:val="36"/>
          <w:szCs w:val="36"/>
        </w:rPr>
        <w:t>Moroni</w:t>
      </w:r>
      <w:r w:rsidR="002359EE" w:rsidRPr="002359EE">
        <w:rPr>
          <w:b/>
          <w:i/>
          <w:sz w:val="36"/>
          <w:szCs w:val="36"/>
        </w:rPr>
        <w:t xml:space="preserve"> – </w:t>
      </w:r>
      <w:r w:rsidRPr="002359EE">
        <w:rPr>
          <w:b/>
          <w:i/>
          <w:sz w:val="36"/>
          <w:szCs w:val="36"/>
        </w:rPr>
        <w:t>Antonini</w:t>
      </w:r>
      <w:r w:rsidR="002359EE" w:rsidRPr="002359EE">
        <w:rPr>
          <w:b/>
          <w:i/>
          <w:sz w:val="36"/>
          <w:szCs w:val="36"/>
        </w:rPr>
        <w:t xml:space="preserve"> </w:t>
      </w:r>
      <w:r w:rsidRPr="002359EE">
        <w:rPr>
          <w:b/>
          <w:i/>
          <w:sz w:val="36"/>
          <w:szCs w:val="36"/>
        </w:rPr>
        <w:t>-</w:t>
      </w:r>
      <w:r w:rsidR="002359EE" w:rsidRPr="002359EE">
        <w:rPr>
          <w:b/>
          <w:i/>
          <w:sz w:val="36"/>
          <w:szCs w:val="36"/>
        </w:rPr>
        <w:t xml:space="preserve"> </w:t>
      </w:r>
      <w:r w:rsidRPr="002359EE">
        <w:rPr>
          <w:b/>
          <w:i/>
          <w:sz w:val="36"/>
          <w:szCs w:val="36"/>
        </w:rPr>
        <w:t>Morganti</w:t>
      </w:r>
      <w:r w:rsidRPr="00891FD6">
        <w:rPr>
          <w:b/>
          <w:sz w:val="36"/>
          <w:szCs w:val="36"/>
        </w:rPr>
        <w:t>”</w:t>
      </w:r>
    </w:p>
    <w:p w:rsidR="00AA332E" w:rsidRPr="00891FD6" w:rsidRDefault="00AA332E" w:rsidP="00D325E9">
      <w:pPr>
        <w:jc w:val="center"/>
        <w:rPr>
          <w:b/>
          <w:sz w:val="36"/>
          <w:szCs w:val="36"/>
        </w:rPr>
      </w:pPr>
      <w:r w:rsidRPr="00891FD6">
        <w:rPr>
          <w:b/>
          <w:sz w:val="36"/>
          <w:szCs w:val="36"/>
        </w:rPr>
        <w:t xml:space="preserve"> - OSTRA -</w:t>
      </w:r>
    </w:p>
    <w:p w:rsidR="00AA332E" w:rsidRPr="00891FD6" w:rsidRDefault="00AA332E" w:rsidP="00D325E9">
      <w:pPr>
        <w:jc w:val="center"/>
        <w:rPr>
          <w:b/>
          <w:sz w:val="36"/>
          <w:szCs w:val="36"/>
        </w:rPr>
      </w:pPr>
    </w:p>
    <w:p w:rsidR="00AA332E" w:rsidRPr="00891FD6" w:rsidRDefault="00BD4FDD" w:rsidP="00D325E9">
      <w:pPr>
        <w:jc w:val="center"/>
        <w:rPr>
          <w:b/>
          <w:sz w:val="36"/>
          <w:szCs w:val="36"/>
        </w:rPr>
      </w:pPr>
      <w:r>
        <w:rPr>
          <w:b/>
          <w:sz w:val="36"/>
          <w:szCs w:val="36"/>
        </w:rPr>
        <w:t>S</w:t>
      </w:r>
      <w:r w:rsidR="00DF3AA4">
        <w:rPr>
          <w:b/>
          <w:sz w:val="36"/>
          <w:szCs w:val="36"/>
        </w:rPr>
        <w:t>eduta</w:t>
      </w:r>
      <w:r>
        <w:rPr>
          <w:b/>
          <w:sz w:val="36"/>
          <w:szCs w:val="36"/>
        </w:rPr>
        <w:t xml:space="preserve"> </w:t>
      </w:r>
      <w:r w:rsidR="00DF3AA4">
        <w:rPr>
          <w:b/>
          <w:sz w:val="36"/>
          <w:szCs w:val="36"/>
        </w:rPr>
        <w:t>del</w:t>
      </w:r>
      <w:r w:rsidR="006F4754">
        <w:rPr>
          <w:b/>
          <w:sz w:val="36"/>
          <w:szCs w:val="36"/>
        </w:rPr>
        <w:t xml:space="preserve"> </w:t>
      </w:r>
      <w:r w:rsidR="008458BC">
        <w:rPr>
          <w:b/>
          <w:sz w:val="36"/>
          <w:szCs w:val="36"/>
        </w:rPr>
        <w:t>13.09</w:t>
      </w:r>
      <w:r w:rsidR="00C03A4D">
        <w:rPr>
          <w:b/>
          <w:sz w:val="36"/>
          <w:szCs w:val="36"/>
        </w:rPr>
        <w:t>.2018</w:t>
      </w:r>
    </w:p>
    <w:p w:rsidR="00AA332E" w:rsidRPr="00891FD6" w:rsidRDefault="00AA332E" w:rsidP="00D325E9">
      <w:pPr>
        <w:jc w:val="center"/>
        <w:rPr>
          <w:b/>
          <w:sz w:val="36"/>
          <w:szCs w:val="36"/>
        </w:rPr>
      </w:pPr>
    </w:p>
    <w:p w:rsidR="00AA332E" w:rsidRDefault="00AA332E" w:rsidP="00D325E9">
      <w:pPr>
        <w:jc w:val="center"/>
        <w:rPr>
          <w:b/>
          <w:sz w:val="36"/>
          <w:szCs w:val="36"/>
        </w:rPr>
      </w:pPr>
      <w:r w:rsidRPr="00891FD6">
        <w:rPr>
          <w:b/>
          <w:sz w:val="36"/>
          <w:szCs w:val="36"/>
        </w:rPr>
        <w:t>VERBALE</w:t>
      </w:r>
    </w:p>
    <w:p w:rsidR="00DD4625" w:rsidRDefault="00DD4625" w:rsidP="00D325E9">
      <w:pPr>
        <w:jc w:val="center"/>
        <w:rPr>
          <w:b/>
          <w:sz w:val="36"/>
          <w:szCs w:val="36"/>
        </w:rPr>
      </w:pPr>
    </w:p>
    <w:p w:rsidR="00AA332E" w:rsidRDefault="00AA332E" w:rsidP="00D325E9">
      <w:pPr>
        <w:jc w:val="both"/>
        <w:rPr>
          <w:b/>
          <w:sz w:val="16"/>
          <w:szCs w:val="16"/>
        </w:rPr>
      </w:pPr>
    </w:p>
    <w:p w:rsidR="00663D23" w:rsidRPr="00891FD6" w:rsidRDefault="00663D23" w:rsidP="00D325E9">
      <w:pPr>
        <w:jc w:val="both"/>
        <w:rPr>
          <w:b/>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1984"/>
        <w:gridCol w:w="2835"/>
        <w:gridCol w:w="1808"/>
      </w:tblGrid>
      <w:tr w:rsidR="008000C0" w:rsidTr="00077268">
        <w:trPr>
          <w:trHeight w:val="573"/>
        </w:trPr>
        <w:tc>
          <w:tcPr>
            <w:tcW w:w="3227" w:type="dxa"/>
          </w:tcPr>
          <w:p w:rsidR="008000C0" w:rsidRDefault="008000C0" w:rsidP="00D325E9">
            <w:pPr>
              <w:rPr>
                <w:b/>
                <w:sz w:val="32"/>
                <w:szCs w:val="32"/>
              </w:rPr>
            </w:pPr>
            <w:r w:rsidRPr="005B592B">
              <w:rPr>
                <w:b/>
                <w:sz w:val="32"/>
                <w:szCs w:val="32"/>
              </w:rPr>
              <w:t>PRESENTI</w:t>
            </w:r>
          </w:p>
        </w:tc>
        <w:tc>
          <w:tcPr>
            <w:tcW w:w="1984" w:type="dxa"/>
          </w:tcPr>
          <w:p w:rsidR="008000C0" w:rsidRDefault="008000C0" w:rsidP="00D325E9">
            <w:pPr>
              <w:rPr>
                <w:b/>
                <w:sz w:val="32"/>
                <w:szCs w:val="32"/>
              </w:rPr>
            </w:pPr>
          </w:p>
        </w:tc>
        <w:tc>
          <w:tcPr>
            <w:tcW w:w="2835" w:type="dxa"/>
          </w:tcPr>
          <w:p w:rsidR="008000C0" w:rsidRDefault="008000C0" w:rsidP="00D325E9">
            <w:pPr>
              <w:rPr>
                <w:b/>
                <w:sz w:val="32"/>
                <w:szCs w:val="32"/>
              </w:rPr>
            </w:pPr>
            <w:r>
              <w:rPr>
                <w:b/>
                <w:sz w:val="32"/>
                <w:szCs w:val="32"/>
              </w:rPr>
              <w:t>ASS</w:t>
            </w:r>
            <w:r w:rsidRPr="005B592B">
              <w:rPr>
                <w:b/>
                <w:sz w:val="32"/>
                <w:szCs w:val="32"/>
              </w:rPr>
              <w:t>ENTI</w:t>
            </w:r>
          </w:p>
        </w:tc>
        <w:tc>
          <w:tcPr>
            <w:tcW w:w="1808" w:type="dxa"/>
          </w:tcPr>
          <w:p w:rsidR="008000C0" w:rsidRDefault="008000C0" w:rsidP="00D325E9">
            <w:pPr>
              <w:rPr>
                <w:b/>
                <w:sz w:val="32"/>
                <w:szCs w:val="32"/>
              </w:rPr>
            </w:pPr>
          </w:p>
        </w:tc>
      </w:tr>
      <w:tr w:rsidR="008000C0" w:rsidTr="00077268">
        <w:trPr>
          <w:trHeight w:val="340"/>
        </w:trPr>
        <w:tc>
          <w:tcPr>
            <w:tcW w:w="3227" w:type="dxa"/>
          </w:tcPr>
          <w:p w:rsidR="008000C0" w:rsidRDefault="008000C0" w:rsidP="00F657D2">
            <w:pPr>
              <w:rPr>
                <w:b/>
                <w:sz w:val="32"/>
                <w:szCs w:val="32"/>
              </w:rPr>
            </w:pPr>
            <w:r>
              <w:rPr>
                <w:sz w:val="28"/>
                <w:szCs w:val="28"/>
              </w:rPr>
              <w:t>PARADISI RAIMONDO</w:t>
            </w:r>
          </w:p>
        </w:tc>
        <w:tc>
          <w:tcPr>
            <w:tcW w:w="1984" w:type="dxa"/>
          </w:tcPr>
          <w:p w:rsidR="008000C0" w:rsidRDefault="008000C0" w:rsidP="00D325E9">
            <w:pPr>
              <w:rPr>
                <w:b/>
                <w:sz w:val="32"/>
                <w:szCs w:val="32"/>
              </w:rPr>
            </w:pPr>
            <w:r>
              <w:rPr>
                <w:sz w:val="28"/>
                <w:szCs w:val="28"/>
              </w:rPr>
              <w:t>Presidente</w:t>
            </w:r>
          </w:p>
        </w:tc>
        <w:tc>
          <w:tcPr>
            <w:tcW w:w="2835" w:type="dxa"/>
          </w:tcPr>
          <w:p w:rsidR="008000C0" w:rsidRDefault="008000C0" w:rsidP="00D325E9">
            <w:pPr>
              <w:rPr>
                <w:b/>
                <w:sz w:val="32"/>
                <w:szCs w:val="32"/>
              </w:rPr>
            </w:pPr>
          </w:p>
        </w:tc>
        <w:tc>
          <w:tcPr>
            <w:tcW w:w="1808" w:type="dxa"/>
          </w:tcPr>
          <w:p w:rsidR="008000C0" w:rsidRDefault="008000C0" w:rsidP="00D325E9">
            <w:pPr>
              <w:rPr>
                <w:b/>
                <w:sz w:val="32"/>
                <w:szCs w:val="32"/>
              </w:rPr>
            </w:pPr>
          </w:p>
        </w:tc>
      </w:tr>
      <w:tr w:rsidR="008000C0" w:rsidTr="00077268">
        <w:trPr>
          <w:trHeight w:val="340"/>
        </w:trPr>
        <w:tc>
          <w:tcPr>
            <w:tcW w:w="3227" w:type="dxa"/>
          </w:tcPr>
          <w:p w:rsidR="008000C0" w:rsidRDefault="008000C0" w:rsidP="000D2404">
            <w:pPr>
              <w:rPr>
                <w:b/>
                <w:sz w:val="32"/>
                <w:szCs w:val="32"/>
              </w:rPr>
            </w:pPr>
            <w:r>
              <w:rPr>
                <w:sz w:val="28"/>
                <w:szCs w:val="28"/>
              </w:rPr>
              <w:t xml:space="preserve">VITALI ROLANDO  </w:t>
            </w:r>
          </w:p>
        </w:tc>
        <w:tc>
          <w:tcPr>
            <w:tcW w:w="1984" w:type="dxa"/>
          </w:tcPr>
          <w:p w:rsidR="008000C0" w:rsidRDefault="008000C0" w:rsidP="000D2404">
            <w:pPr>
              <w:rPr>
                <w:b/>
                <w:sz w:val="32"/>
                <w:szCs w:val="32"/>
              </w:rPr>
            </w:pPr>
            <w:r>
              <w:rPr>
                <w:sz w:val="28"/>
                <w:szCs w:val="28"/>
              </w:rPr>
              <w:t>Vice Presidente</w:t>
            </w:r>
          </w:p>
        </w:tc>
        <w:tc>
          <w:tcPr>
            <w:tcW w:w="2835" w:type="dxa"/>
          </w:tcPr>
          <w:p w:rsidR="008000C0" w:rsidRDefault="008000C0" w:rsidP="00D325E9">
            <w:pPr>
              <w:rPr>
                <w:b/>
                <w:sz w:val="32"/>
                <w:szCs w:val="32"/>
              </w:rPr>
            </w:pPr>
          </w:p>
        </w:tc>
        <w:tc>
          <w:tcPr>
            <w:tcW w:w="1808" w:type="dxa"/>
          </w:tcPr>
          <w:p w:rsidR="008000C0" w:rsidRDefault="008000C0" w:rsidP="00D325E9">
            <w:pPr>
              <w:rPr>
                <w:b/>
                <w:sz w:val="32"/>
                <w:szCs w:val="32"/>
              </w:rPr>
            </w:pPr>
          </w:p>
        </w:tc>
      </w:tr>
      <w:tr w:rsidR="008000C0" w:rsidTr="00077268">
        <w:trPr>
          <w:trHeight w:val="340"/>
        </w:trPr>
        <w:tc>
          <w:tcPr>
            <w:tcW w:w="3227" w:type="dxa"/>
          </w:tcPr>
          <w:p w:rsidR="008000C0" w:rsidRDefault="008000C0" w:rsidP="00D325E9">
            <w:pPr>
              <w:rPr>
                <w:b/>
                <w:sz w:val="32"/>
                <w:szCs w:val="32"/>
              </w:rPr>
            </w:pPr>
            <w:r>
              <w:rPr>
                <w:sz w:val="28"/>
                <w:szCs w:val="28"/>
              </w:rPr>
              <w:t xml:space="preserve">PELONI ROSANNA  </w:t>
            </w:r>
          </w:p>
        </w:tc>
        <w:tc>
          <w:tcPr>
            <w:tcW w:w="1984" w:type="dxa"/>
          </w:tcPr>
          <w:p w:rsidR="008000C0" w:rsidRDefault="008000C0" w:rsidP="00D325E9">
            <w:pPr>
              <w:rPr>
                <w:b/>
                <w:sz w:val="32"/>
                <w:szCs w:val="32"/>
              </w:rPr>
            </w:pPr>
            <w:r>
              <w:rPr>
                <w:sz w:val="28"/>
                <w:szCs w:val="28"/>
              </w:rPr>
              <w:t>Consigliere</w:t>
            </w:r>
          </w:p>
        </w:tc>
        <w:tc>
          <w:tcPr>
            <w:tcW w:w="2835" w:type="dxa"/>
          </w:tcPr>
          <w:p w:rsidR="008000C0" w:rsidRDefault="008000C0" w:rsidP="00D325E9">
            <w:pPr>
              <w:rPr>
                <w:sz w:val="28"/>
                <w:szCs w:val="28"/>
              </w:rPr>
            </w:pPr>
          </w:p>
        </w:tc>
        <w:tc>
          <w:tcPr>
            <w:tcW w:w="1808" w:type="dxa"/>
          </w:tcPr>
          <w:p w:rsidR="008000C0" w:rsidRDefault="008000C0" w:rsidP="00D325E9">
            <w:pPr>
              <w:rPr>
                <w:sz w:val="28"/>
                <w:szCs w:val="28"/>
              </w:rPr>
            </w:pPr>
          </w:p>
        </w:tc>
      </w:tr>
      <w:tr w:rsidR="008458BC" w:rsidTr="00077268">
        <w:trPr>
          <w:trHeight w:val="340"/>
        </w:trPr>
        <w:tc>
          <w:tcPr>
            <w:tcW w:w="3227" w:type="dxa"/>
          </w:tcPr>
          <w:p w:rsidR="008458BC" w:rsidRDefault="008458BC" w:rsidP="00E379AF">
            <w:pPr>
              <w:rPr>
                <w:b/>
                <w:sz w:val="32"/>
                <w:szCs w:val="32"/>
              </w:rPr>
            </w:pPr>
            <w:r>
              <w:rPr>
                <w:sz w:val="28"/>
                <w:szCs w:val="28"/>
              </w:rPr>
              <w:t>FULIGNI MARTINA</w:t>
            </w:r>
          </w:p>
        </w:tc>
        <w:tc>
          <w:tcPr>
            <w:tcW w:w="1984" w:type="dxa"/>
          </w:tcPr>
          <w:p w:rsidR="008458BC" w:rsidRDefault="008458BC" w:rsidP="00E379AF">
            <w:pPr>
              <w:rPr>
                <w:b/>
                <w:sz w:val="32"/>
                <w:szCs w:val="32"/>
              </w:rPr>
            </w:pPr>
            <w:r>
              <w:rPr>
                <w:sz w:val="28"/>
                <w:szCs w:val="28"/>
              </w:rPr>
              <w:t>Consigliere</w:t>
            </w:r>
          </w:p>
        </w:tc>
        <w:tc>
          <w:tcPr>
            <w:tcW w:w="2835" w:type="dxa"/>
          </w:tcPr>
          <w:p w:rsidR="008458BC" w:rsidRDefault="008458BC" w:rsidP="00EB6F9A">
            <w:pPr>
              <w:rPr>
                <w:b/>
                <w:sz w:val="32"/>
                <w:szCs w:val="32"/>
              </w:rPr>
            </w:pPr>
          </w:p>
        </w:tc>
        <w:tc>
          <w:tcPr>
            <w:tcW w:w="1808" w:type="dxa"/>
          </w:tcPr>
          <w:p w:rsidR="008458BC" w:rsidRDefault="008458BC" w:rsidP="00EB6F9A">
            <w:pPr>
              <w:rPr>
                <w:b/>
                <w:sz w:val="32"/>
                <w:szCs w:val="32"/>
              </w:rPr>
            </w:pPr>
          </w:p>
        </w:tc>
      </w:tr>
      <w:tr w:rsidR="008458BC" w:rsidTr="00077268">
        <w:trPr>
          <w:trHeight w:val="340"/>
        </w:trPr>
        <w:tc>
          <w:tcPr>
            <w:tcW w:w="3227" w:type="dxa"/>
          </w:tcPr>
          <w:p w:rsidR="008458BC" w:rsidRDefault="008458BC" w:rsidP="00D325E9">
            <w:pPr>
              <w:rPr>
                <w:b/>
                <w:sz w:val="32"/>
                <w:szCs w:val="32"/>
              </w:rPr>
            </w:pPr>
            <w:r>
              <w:rPr>
                <w:sz w:val="28"/>
                <w:szCs w:val="28"/>
              </w:rPr>
              <w:t xml:space="preserve">PANNI GRAZIANO                 </w:t>
            </w:r>
          </w:p>
        </w:tc>
        <w:tc>
          <w:tcPr>
            <w:tcW w:w="1984" w:type="dxa"/>
          </w:tcPr>
          <w:p w:rsidR="008458BC" w:rsidRDefault="008458BC" w:rsidP="00D325E9">
            <w:pPr>
              <w:rPr>
                <w:b/>
                <w:sz w:val="32"/>
                <w:szCs w:val="32"/>
              </w:rPr>
            </w:pPr>
            <w:r>
              <w:rPr>
                <w:sz w:val="28"/>
                <w:szCs w:val="28"/>
              </w:rPr>
              <w:t>Consigliere</w:t>
            </w:r>
          </w:p>
        </w:tc>
        <w:tc>
          <w:tcPr>
            <w:tcW w:w="2835" w:type="dxa"/>
          </w:tcPr>
          <w:p w:rsidR="008458BC" w:rsidRDefault="008458BC" w:rsidP="00D325E9">
            <w:pPr>
              <w:rPr>
                <w:b/>
                <w:sz w:val="32"/>
                <w:szCs w:val="32"/>
              </w:rPr>
            </w:pPr>
          </w:p>
        </w:tc>
        <w:tc>
          <w:tcPr>
            <w:tcW w:w="1808" w:type="dxa"/>
          </w:tcPr>
          <w:p w:rsidR="008458BC" w:rsidRDefault="008458BC" w:rsidP="00D325E9">
            <w:pPr>
              <w:rPr>
                <w:b/>
                <w:sz w:val="32"/>
                <w:szCs w:val="32"/>
              </w:rPr>
            </w:pPr>
          </w:p>
        </w:tc>
      </w:tr>
    </w:tbl>
    <w:p w:rsidR="00F657D2" w:rsidRDefault="00F657D2" w:rsidP="00D325E9">
      <w:pPr>
        <w:rPr>
          <w:b/>
          <w:sz w:val="32"/>
          <w:szCs w:val="32"/>
        </w:rPr>
      </w:pPr>
    </w:p>
    <w:p w:rsidR="004236B8" w:rsidRDefault="004236B8" w:rsidP="00D325E9">
      <w:pPr>
        <w:rPr>
          <w:b/>
          <w:sz w:val="32"/>
          <w:szCs w:val="32"/>
        </w:rPr>
      </w:pPr>
    </w:p>
    <w:p w:rsidR="00AA332E" w:rsidRDefault="00AA332E" w:rsidP="00E5598B">
      <w:pPr>
        <w:spacing w:line="360" w:lineRule="auto"/>
        <w:jc w:val="both"/>
      </w:pPr>
      <w:r>
        <w:t xml:space="preserve">Il Consiglio inizia alle ore </w:t>
      </w:r>
      <w:r w:rsidR="00524DBF">
        <w:t>1</w:t>
      </w:r>
      <w:r w:rsidR="008458BC">
        <w:t>7</w:t>
      </w:r>
      <w:r w:rsidR="00F6764E">
        <w:t>:</w:t>
      </w:r>
      <w:r w:rsidR="000E6A5B">
        <w:t>0</w:t>
      </w:r>
      <w:r w:rsidR="001F4B49">
        <w:t>0</w:t>
      </w:r>
      <w:r>
        <w:t xml:space="preserve"> e termina alle ore </w:t>
      </w:r>
      <w:r w:rsidR="00C70271">
        <w:t>19:</w:t>
      </w:r>
      <w:r w:rsidR="00EB6F9A">
        <w:t>3</w:t>
      </w:r>
      <w:r w:rsidR="00C70271">
        <w:t>0</w:t>
      </w:r>
      <w:r w:rsidRPr="007B7128">
        <w:t>.</w:t>
      </w:r>
    </w:p>
    <w:p w:rsidR="00D40259" w:rsidRPr="00D40259" w:rsidRDefault="008458BC" w:rsidP="008458BC">
      <w:pPr>
        <w:spacing w:line="360" w:lineRule="auto"/>
        <w:jc w:val="both"/>
      </w:pPr>
      <w:r>
        <w:t xml:space="preserve">E’ presente la Coordinatrice di Struttura / Responsabile del Personale, Dott.sa Stefania Giglio, </w:t>
      </w:r>
      <w:r w:rsidR="00D40259">
        <w:t>per illustrare le proposte elaborate</w:t>
      </w:r>
      <w:r w:rsidR="00B122E8">
        <w:t xml:space="preserve"> </w:t>
      </w:r>
      <w:r w:rsidR="00D40259">
        <w:t xml:space="preserve">ai fini della possibile introduzione del servizio infermieristico </w:t>
      </w:r>
      <w:r w:rsidR="00D40259">
        <w:rPr>
          <w:i/>
        </w:rPr>
        <w:t>h</w:t>
      </w:r>
      <w:r w:rsidR="00D40259">
        <w:t>24.</w:t>
      </w:r>
    </w:p>
    <w:p w:rsidR="008458BC" w:rsidRDefault="008458BC" w:rsidP="008458BC">
      <w:pPr>
        <w:spacing w:line="360" w:lineRule="auto"/>
        <w:jc w:val="both"/>
      </w:pPr>
      <w:r>
        <w:t>Il Presidente propone di dare priorità alla discussione degli argomenti all’ordine del giorno, lasciando</w:t>
      </w:r>
      <w:r w:rsidR="0083007F">
        <w:t>,</w:t>
      </w:r>
      <w:r>
        <w:t xml:space="preserve"> </w:t>
      </w:r>
      <w:r w:rsidR="00E215B5">
        <w:t>per la seconda parte della seduta</w:t>
      </w:r>
      <w:r w:rsidR="009D1829">
        <w:t>,</w:t>
      </w:r>
      <w:r w:rsidR="00E215B5">
        <w:t xml:space="preserve"> </w:t>
      </w:r>
      <w:r>
        <w:t xml:space="preserve">le comunicazioni </w:t>
      </w:r>
      <w:r w:rsidR="00E215B5">
        <w:t>e la lettura ed approvazione dei verbali del 30.04.2018 e del 2.07.2018</w:t>
      </w:r>
      <w:r>
        <w:t>.</w:t>
      </w:r>
    </w:p>
    <w:p w:rsidR="008458BC" w:rsidRDefault="008458BC" w:rsidP="008458BC">
      <w:pPr>
        <w:spacing w:line="360" w:lineRule="auto"/>
        <w:jc w:val="both"/>
      </w:pPr>
      <w:r>
        <w:t>Il Consiglio conviene con la proposta del Presidente.</w:t>
      </w:r>
    </w:p>
    <w:p w:rsidR="008458BC" w:rsidRDefault="008458BC" w:rsidP="00C70271">
      <w:pPr>
        <w:spacing w:line="360" w:lineRule="auto"/>
        <w:jc w:val="both"/>
      </w:pPr>
    </w:p>
    <w:p w:rsidR="00094AD7" w:rsidRDefault="00094AD7" w:rsidP="00C70271">
      <w:pPr>
        <w:spacing w:line="360" w:lineRule="auto"/>
        <w:jc w:val="both"/>
      </w:pPr>
    </w:p>
    <w:p w:rsidR="00094AD7" w:rsidRDefault="00094AD7" w:rsidP="00094AD7">
      <w:pPr>
        <w:spacing w:line="360" w:lineRule="auto"/>
        <w:contextualSpacing/>
        <w:jc w:val="both"/>
      </w:pPr>
      <w:r>
        <w:rPr>
          <w:b/>
          <w:sz w:val="32"/>
          <w:szCs w:val="32"/>
        </w:rPr>
        <w:t xml:space="preserve">O.d.G. - </w:t>
      </w:r>
      <w:r w:rsidRPr="00A64A0E">
        <w:rPr>
          <w:b/>
          <w:sz w:val="32"/>
          <w:szCs w:val="32"/>
        </w:rPr>
        <w:t>DECISIONI ASSUNTE</w:t>
      </w:r>
      <w:r>
        <w:rPr>
          <w:b/>
          <w:sz w:val="32"/>
          <w:szCs w:val="32"/>
        </w:rPr>
        <w:t>:</w:t>
      </w:r>
    </w:p>
    <w:p w:rsidR="00094AD7" w:rsidRDefault="00094AD7" w:rsidP="00C70271">
      <w:pPr>
        <w:spacing w:line="360" w:lineRule="auto"/>
        <w:jc w:val="both"/>
      </w:pPr>
    </w:p>
    <w:p w:rsidR="0098617C" w:rsidRDefault="0098617C" w:rsidP="005D719E">
      <w:pPr>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contextualSpacing/>
        <w:jc w:val="both"/>
      </w:pPr>
      <w:r>
        <w:t>Proposta di delibera n. 16 del 10.09.2018</w:t>
      </w:r>
      <w:r w:rsidRPr="007B7128">
        <w:t xml:space="preserve">: </w:t>
      </w:r>
      <w:r>
        <w:rPr>
          <w:b/>
        </w:rPr>
        <w:t>“</w:t>
      </w:r>
      <w:r w:rsidRPr="0098617C">
        <w:rPr>
          <w:b/>
          <w:bCs/>
        </w:rPr>
        <w:t xml:space="preserve">Introduzione Turno Infermieristico </w:t>
      </w:r>
      <w:r w:rsidRPr="0098617C">
        <w:rPr>
          <w:b/>
          <w:bCs/>
          <w:i/>
        </w:rPr>
        <w:t>H24</w:t>
      </w:r>
      <w:r w:rsidRPr="0098617C">
        <w:rPr>
          <w:b/>
          <w:bCs/>
        </w:rPr>
        <w:t xml:space="preserve"> e</w:t>
      </w:r>
      <w:r w:rsidR="005D719E">
        <w:rPr>
          <w:b/>
          <w:bCs/>
        </w:rPr>
        <w:t xml:space="preserve"> </w:t>
      </w:r>
      <w:r w:rsidRPr="005D719E">
        <w:rPr>
          <w:b/>
          <w:bCs/>
        </w:rPr>
        <w:t>provvedimenti conseguenti - Esame ed Approvazione</w:t>
      </w:r>
      <w:r w:rsidRPr="005D719E">
        <w:rPr>
          <w:b/>
        </w:rPr>
        <w:t>”</w:t>
      </w:r>
    </w:p>
    <w:p w:rsidR="0098617C" w:rsidRDefault="00C0231A" w:rsidP="005D719E">
      <w:pPr>
        <w:spacing w:line="360" w:lineRule="auto"/>
        <w:ind w:left="363"/>
        <w:jc w:val="both"/>
      </w:pPr>
      <w:r>
        <w:t xml:space="preserve">Al fine dell’introduzione  del servizio infermieristico continuativo </w:t>
      </w:r>
      <w:r w:rsidRPr="000E497F">
        <w:rPr>
          <w:i/>
        </w:rPr>
        <w:t>h</w:t>
      </w:r>
      <w:r>
        <w:t>24, i</w:t>
      </w:r>
      <w:r w:rsidR="0098617C">
        <w:t xml:space="preserve">l Consiglio approva la proposta </w:t>
      </w:r>
      <w:r>
        <w:t>che</w:t>
      </w:r>
      <w:r w:rsidRPr="00C0231A">
        <w:t xml:space="preserve"> prevede l’aggiunta del turno infermieristico notturno (</w:t>
      </w:r>
      <w:r w:rsidRPr="00C0231A">
        <w:rPr>
          <w:i/>
        </w:rPr>
        <w:t>h</w:t>
      </w:r>
      <w:r w:rsidRPr="00C0231A">
        <w:t xml:space="preserve"> 22 - 6) con contestuale </w:t>
      </w:r>
      <w:r w:rsidR="0083007F">
        <w:t>est</w:t>
      </w:r>
      <w:r w:rsidR="0083007F" w:rsidRPr="00C0231A">
        <w:t>ensione</w:t>
      </w:r>
      <w:r w:rsidRPr="00C0231A">
        <w:t xml:space="preserve"> e re-impostazione dei turni </w:t>
      </w:r>
      <w:r>
        <w:t xml:space="preserve">infermieristici </w:t>
      </w:r>
      <w:r w:rsidRPr="00C0231A">
        <w:t xml:space="preserve">c.d. lunghi (rispettivamente </w:t>
      </w:r>
      <w:r w:rsidRPr="00C0231A">
        <w:rPr>
          <w:i/>
        </w:rPr>
        <w:t>h</w:t>
      </w:r>
      <w:r w:rsidRPr="00C0231A">
        <w:t xml:space="preserve"> 6 -14 anziché </w:t>
      </w:r>
      <w:r w:rsidRPr="00C0231A">
        <w:rPr>
          <w:i/>
        </w:rPr>
        <w:t>h</w:t>
      </w:r>
      <w:r w:rsidRPr="00C0231A">
        <w:t xml:space="preserve"> 6 - 13:30 e </w:t>
      </w:r>
      <w:r w:rsidRPr="00C0231A">
        <w:rPr>
          <w:i/>
        </w:rPr>
        <w:t>h</w:t>
      </w:r>
      <w:r w:rsidRPr="00C0231A">
        <w:t xml:space="preserve"> 14 - 22 anzi</w:t>
      </w:r>
      <w:r>
        <w:t xml:space="preserve">ché </w:t>
      </w:r>
      <w:r w:rsidRPr="00C0231A">
        <w:rPr>
          <w:i/>
        </w:rPr>
        <w:t>h</w:t>
      </w:r>
      <w:r>
        <w:t xml:space="preserve"> 13:30 - 21) e la rimodulazione dei turni</w:t>
      </w:r>
      <w:r w:rsidRPr="00C0231A">
        <w:t xml:space="preserve"> </w:t>
      </w:r>
      <w:r>
        <w:t xml:space="preserve">infermieristici </w:t>
      </w:r>
      <w:r w:rsidRPr="00C0231A">
        <w:t xml:space="preserve">c.d. corti (mattino corto sempre </w:t>
      </w:r>
      <w:r w:rsidRPr="00C0231A">
        <w:rPr>
          <w:i/>
        </w:rPr>
        <w:t xml:space="preserve">h </w:t>
      </w:r>
      <w:r w:rsidRPr="00C0231A">
        <w:t xml:space="preserve">6 - 11 anziché gli attuali </w:t>
      </w:r>
      <w:r w:rsidRPr="00C0231A">
        <w:rPr>
          <w:i/>
        </w:rPr>
        <w:t xml:space="preserve">h </w:t>
      </w:r>
      <w:r w:rsidRPr="00C0231A">
        <w:t xml:space="preserve">6:30 - 11:30 o </w:t>
      </w:r>
      <w:r w:rsidRPr="00C0231A">
        <w:rPr>
          <w:i/>
        </w:rPr>
        <w:t>h</w:t>
      </w:r>
      <w:r w:rsidRPr="00C0231A">
        <w:t xml:space="preserve"> 6:30 - 11 e pomeriggio corto </w:t>
      </w:r>
      <w:r w:rsidRPr="00C0231A">
        <w:rPr>
          <w:i/>
        </w:rPr>
        <w:t>h</w:t>
      </w:r>
      <w:r w:rsidRPr="00C0231A">
        <w:t xml:space="preserve"> 15 - 19 anziché </w:t>
      </w:r>
      <w:r w:rsidRPr="00C0231A">
        <w:rPr>
          <w:i/>
        </w:rPr>
        <w:t>h</w:t>
      </w:r>
      <w:r w:rsidRPr="00C0231A">
        <w:t xml:space="preserve"> 16 - 20)</w:t>
      </w:r>
      <w:r>
        <w:t xml:space="preserve"> nonché la diminuzione del servizio socio-sanitario diurno per complessive n. 7 (sette) ore al giorno con la completa eliminazione del turno socio - </w:t>
      </w:r>
      <w:r>
        <w:lastRenderedPageBreak/>
        <w:t>sanitario di supporto all’infermeria, c.d. turno</w:t>
      </w:r>
      <w:r w:rsidR="005D719E">
        <w:t xml:space="preserve"> </w:t>
      </w:r>
      <w:r>
        <w:t>O.S.S. I.V. (mattutino</w:t>
      </w:r>
      <w:r w:rsidRPr="00E44620">
        <w:rPr>
          <w:i/>
        </w:rPr>
        <w:t xml:space="preserve"> </w:t>
      </w:r>
      <w:r w:rsidRPr="001B37DE">
        <w:rPr>
          <w:i/>
        </w:rPr>
        <w:t>h</w:t>
      </w:r>
      <w:r>
        <w:t xml:space="preserve"> 6 - 13, pomeridiano </w:t>
      </w:r>
      <w:r w:rsidRPr="001B37DE">
        <w:rPr>
          <w:i/>
        </w:rPr>
        <w:t>h</w:t>
      </w:r>
      <w:r>
        <w:t xml:space="preserve"> 14:30 - 18:30) </w:t>
      </w:r>
      <w:r w:rsidR="00F7206D">
        <w:t xml:space="preserve"> e </w:t>
      </w:r>
      <w:r>
        <w:t>l’aggiunta di un ulteriore turno socio-sanitario c.d. corto mattutino (</w:t>
      </w:r>
      <w:r w:rsidRPr="001B37DE">
        <w:rPr>
          <w:i/>
        </w:rPr>
        <w:t>h</w:t>
      </w:r>
      <w:r>
        <w:t xml:space="preserve"> 6 - 10) ai due già esistenti</w:t>
      </w:r>
    </w:p>
    <w:p w:rsidR="00F7206D" w:rsidRDefault="00F7206D" w:rsidP="005D719E">
      <w:pPr>
        <w:spacing w:line="360" w:lineRule="auto"/>
        <w:ind w:left="363"/>
        <w:jc w:val="both"/>
      </w:pPr>
      <w:r>
        <w:t xml:space="preserve">Il Consiglio </w:t>
      </w:r>
      <w:r w:rsidRPr="00F7206D">
        <w:t>dispo</w:t>
      </w:r>
      <w:r>
        <w:t>n</w:t>
      </w:r>
      <w:r w:rsidRPr="00F7206D">
        <w:t xml:space="preserve">e che l’introduzione del servizio infermieristico continuativo </w:t>
      </w:r>
      <w:r w:rsidRPr="00F7206D">
        <w:rPr>
          <w:i/>
        </w:rPr>
        <w:t>h</w:t>
      </w:r>
      <w:r w:rsidRPr="00F7206D">
        <w:t xml:space="preserve">24 e </w:t>
      </w:r>
      <w:r w:rsidR="00501E49">
        <w:t>l</w:t>
      </w:r>
      <w:r w:rsidRPr="00F7206D">
        <w:t>e contestual</w:t>
      </w:r>
      <w:r>
        <w:t>i rimodulazioni dei turni socio-</w:t>
      </w:r>
      <w:r w:rsidR="00FA60DA">
        <w:t xml:space="preserve">sanitari </w:t>
      </w:r>
      <w:r w:rsidRPr="00F7206D">
        <w:t>ed infermieristic</w:t>
      </w:r>
      <w:r>
        <w:t>i</w:t>
      </w:r>
      <w:r w:rsidRPr="00F7206D">
        <w:t xml:space="preserve"> trovino concreta applicazione a valere dal 1.10.2018</w:t>
      </w:r>
    </w:p>
    <w:p w:rsidR="00F7206D" w:rsidRDefault="00F7206D" w:rsidP="005D719E">
      <w:pPr>
        <w:spacing w:line="360" w:lineRule="auto"/>
        <w:ind w:left="363"/>
        <w:jc w:val="both"/>
      </w:pPr>
      <w:r>
        <w:t xml:space="preserve">Il Consiglio dà mandato al Segretario, Dott. Alessandro Maurizi, ed alla Coordinatrice di Struttura / Responsabile del Personale, Dott.sa Stefania Giglio, di procedere a tutti gli adempimenti, anche di carattere informativo, necessari a che l’introduzione del servizio infermieristico continuativo </w:t>
      </w:r>
      <w:r w:rsidRPr="00F7206D">
        <w:rPr>
          <w:i/>
        </w:rPr>
        <w:t>h</w:t>
      </w:r>
      <w:r>
        <w:t>24 e l’applicazione delle contestuali rimodulazioni dei servizi assistenziali decorrano dalla data del  1.10.2018</w:t>
      </w:r>
    </w:p>
    <w:p w:rsidR="00855292" w:rsidRDefault="00FA60DA" w:rsidP="005D719E">
      <w:pPr>
        <w:spacing w:line="360" w:lineRule="auto"/>
        <w:ind w:left="363"/>
        <w:jc w:val="both"/>
      </w:pPr>
      <w:r>
        <w:t xml:space="preserve">Il Consiglio affida, pertanto, </w:t>
      </w:r>
      <w:r w:rsidR="00F7206D">
        <w:t xml:space="preserve">al Segretario, Dott. Alessandro Maurizi, ed alla Coordinatrice </w:t>
      </w:r>
      <w:r w:rsidR="000A712A">
        <w:tab/>
      </w:r>
      <w:r w:rsidR="005D719E">
        <w:t>di s</w:t>
      </w:r>
      <w:r w:rsidR="00F7206D">
        <w:t xml:space="preserve">truttura / Responsabile del Personale, Dott.sa Stefania Giglio, il compito di comunicare le variazioni introdotte alla Cooperativa Sociale COOSS MARCHE O.N.L.U.S., affidataria del contratto per l’integrazione dei servizi, informando, altresì, tutti i dipendenti della </w:t>
      </w:r>
      <w:r w:rsidR="00855292">
        <w:t>F</w:t>
      </w:r>
      <w:r w:rsidR="00F7206D">
        <w:t>ondazione interessati dalla modifica dei piani di lavoro e/o dalla rassegnazione dei turni</w:t>
      </w:r>
      <w:r>
        <w:tab/>
      </w:r>
    </w:p>
    <w:p w:rsidR="00F7206D" w:rsidRDefault="00FA60DA" w:rsidP="005D719E">
      <w:pPr>
        <w:spacing w:line="360" w:lineRule="auto"/>
        <w:ind w:left="363"/>
        <w:jc w:val="both"/>
      </w:pPr>
      <w:r>
        <w:t>Il Consiglio affida</w:t>
      </w:r>
      <w:r w:rsidR="00F7206D">
        <w:t>, inoltre, al Segretario, Dott. Alessandro Maurizi, ed alla Coordinatrice di Struttura / Responsabile del Personale, Dott.sa Stefania Giglio, il compito di verificare la sostenibilità, nella pratica quotidiana, dei nuovi turni e dei nuovi piani di lavoro, socio-sanitari</w:t>
      </w:r>
      <w:r w:rsidR="005D719E">
        <w:t xml:space="preserve"> </w:t>
      </w:r>
      <w:r>
        <w:t>ed infermieristici</w:t>
      </w:r>
      <w:r w:rsidR="00F7206D">
        <w:t>, apportando le correzioni / modifiche / variazioni, a saldo orario</w:t>
      </w:r>
      <w:r w:rsidR="005D719E">
        <w:t xml:space="preserve"> </w:t>
      </w:r>
      <w:r w:rsidR="00F7206D">
        <w:t xml:space="preserve">zero, funzionali all’ottimizzazione del lavoro degli operatori e, soprattutto, a rendere il servizio più rispondente alle esigenze assistenziali delle persone ospitate presso la Casa di Riposo / Residenza Protetta  </w:t>
      </w:r>
    </w:p>
    <w:p w:rsidR="00F7206D" w:rsidRDefault="00FA60DA" w:rsidP="005D719E">
      <w:pPr>
        <w:spacing w:line="360" w:lineRule="auto"/>
        <w:ind w:left="363"/>
        <w:jc w:val="both"/>
      </w:pPr>
      <w:r>
        <w:t>Il Consiglio rimette</w:t>
      </w:r>
      <w:r w:rsidR="00F7206D">
        <w:t xml:space="preserve"> al Segretario, Dott. Alessandro Maurizi, ed alla Coordinatrice di Struttura / Responsabile del Personale, Dott.sa Stefania Giglio, la corretta e puntuale </w:t>
      </w:r>
      <w:r w:rsidR="009D1829">
        <w:t>i</w:t>
      </w:r>
      <w:r w:rsidR="00F7206D">
        <w:t xml:space="preserve">mplementazione del servizio infermieristico continuativo </w:t>
      </w:r>
      <w:r w:rsidR="00F7206D" w:rsidRPr="00FA60DA">
        <w:rPr>
          <w:i/>
        </w:rPr>
        <w:t>h</w:t>
      </w:r>
      <w:r w:rsidR="00F7206D">
        <w:t>24, lasciando agli stessi libera iniziativa di assumere le misure organizzative necessarie al raggiungimento dell’obbiettivo,</w:t>
      </w:r>
      <w:r w:rsidR="009D1829">
        <w:t xml:space="preserve"> </w:t>
      </w:r>
      <w:r w:rsidR="00F7206D">
        <w:t>sempre nel rispetto dei limiti indicati e delle vigenti normative, nazionali e regionali</w:t>
      </w:r>
    </w:p>
    <w:p w:rsidR="00F7206D" w:rsidRDefault="00FA60DA" w:rsidP="005D719E">
      <w:pPr>
        <w:spacing w:line="360" w:lineRule="auto"/>
        <w:ind w:left="363"/>
        <w:jc w:val="both"/>
      </w:pPr>
      <w:r>
        <w:t xml:space="preserve">Il Consiglio dà atto </w:t>
      </w:r>
      <w:r w:rsidR="00F7206D">
        <w:t xml:space="preserve">che </w:t>
      </w:r>
      <w:r>
        <w:t>dal</w:t>
      </w:r>
      <w:r w:rsidR="00F7206D">
        <w:t xml:space="preserve">l’introduzione del servizio infermieristico continuativo </w:t>
      </w:r>
      <w:r w:rsidR="00F7206D" w:rsidRPr="00FA60DA">
        <w:rPr>
          <w:i/>
        </w:rPr>
        <w:t>h</w:t>
      </w:r>
      <w:r w:rsidR="00F7206D">
        <w:t>24 deriva per la Fondazione “</w:t>
      </w:r>
      <w:r w:rsidR="00F7206D" w:rsidRPr="00FA60DA">
        <w:rPr>
          <w:i/>
        </w:rPr>
        <w:t>Moroni - Antonini - Morganti</w:t>
      </w:r>
      <w:r w:rsidR="00F7206D">
        <w:t>” un aumento della spesa annua</w:t>
      </w:r>
      <w:r w:rsidR="009D1829">
        <w:t xml:space="preserve"> </w:t>
      </w:r>
      <w:r w:rsidR="00F7206D">
        <w:t>soste</w:t>
      </w:r>
      <w:r w:rsidR="00E65670">
        <w:t xml:space="preserve">nuta </w:t>
      </w:r>
      <w:r w:rsidR="009D1829">
        <w:t>p</w:t>
      </w:r>
      <w:r w:rsidR="00E65670">
        <w:t xml:space="preserve">er </w:t>
      </w:r>
      <w:r w:rsidR="00F7206D">
        <w:t xml:space="preserve">l’acquisto di servizi assistenziali stimato in € 32.083,41 (Euro trentaduemilaottantatre/41) che troverà imputazione nel conto </w:t>
      </w:r>
      <w:r w:rsidR="00F7206D" w:rsidRPr="00FA60DA">
        <w:rPr>
          <w:i/>
        </w:rPr>
        <w:t xml:space="preserve">Acquisti di Servizi </w:t>
      </w:r>
      <w:r w:rsidR="00F7206D" w:rsidRPr="00E65670">
        <w:t>del Bilancio Consuntivo</w:t>
      </w:r>
      <w:r w:rsidR="00F7206D">
        <w:t xml:space="preserve"> della Fondazione </w:t>
      </w:r>
    </w:p>
    <w:p w:rsidR="00DB6D80" w:rsidRDefault="00FA60DA" w:rsidP="005D719E">
      <w:pPr>
        <w:spacing w:line="360" w:lineRule="auto"/>
        <w:ind w:left="363"/>
        <w:jc w:val="both"/>
      </w:pPr>
      <w:r>
        <w:t>Il Consiglio dà atto</w:t>
      </w:r>
      <w:r w:rsidRPr="00FA60DA">
        <w:t xml:space="preserve"> </w:t>
      </w:r>
      <w:r w:rsidR="00501E49">
        <w:t xml:space="preserve">che </w:t>
      </w:r>
      <w:r>
        <w:t xml:space="preserve">dall’introduzione del servizio infermieristico continuativo </w:t>
      </w:r>
      <w:r w:rsidRPr="00FA60DA">
        <w:rPr>
          <w:i/>
        </w:rPr>
        <w:t>h</w:t>
      </w:r>
      <w:r>
        <w:t>24</w:t>
      </w:r>
      <w:r w:rsidRPr="00FA60DA">
        <w:t xml:space="preserve"> </w:t>
      </w:r>
      <w:r>
        <w:t>deriva per la Fondazione “</w:t>
      </w:r>
      <w:r w:rsidRPr="00FA60DA">
        <w:rPr>
          <w:i/>
        </w:rPr>
        <w:t>Moroni - Antonini - Morganti</w:t>
      </w:r>
      <w:r>
        <w:t xml:space="preserve">” </w:t>
      </w:r>
      <w:r w:rsidR="00F7206D">
        <w:t>un aumento del costo annuo per il personale dipendente stimato in € 2.680,98 (Euro duemilaseicentottanta/98)</w:t>
      </w:r>
      <w:r w:rsidR="009D1829">
        <w:t xml:space="preserve"> </w:t>
      </w:r>
      <w:r w:rsidR="00F7206D">
        <w:t xml:space="preserve">che troverà imputazione nel conto </w:t>
      </w:r>
      <w:r w:rsidR="00F7206D" w:rsidRPr="00FA60DA">
        <w:rPr>
          <w:i/>
        </w:rPr>
        <w:t>Costo del personale dipendente</w:t>
      </w:r>
      <w:r w:rsidR="00F7206D">
        <w:t xml:space="preserve"> del Bilancio Consuntivo della </w:t>
      </w:r>
      <w:r w:rsidR="009D1829">
        <w:t>F</w:t>
      </w:r>
      <w:r w:rsidR="00F7206D">
        <w:t xml:space="preserve">ondazione </w:t>
      </w:r>
    </w:p>
    <w:p w:rsidR="0098617C" w:rsidRDefault="0098617C" w:rsidP="005D719E">
      <w:pPr>
        <w:spacing w:line="360" w:lineRule="auto"/>
        <w:ind w:left="363"/>
        <w:jc w:val="both"/>
      </w:pPr>
      <w:r w:rsidRPr="00640DDA">
        <w:t>Proposta approvata</w:t>
      </w:r>
      <w:r>
        <w:t xml:space="preserve">  all’unanimità dei presenti</w:t>
      </w:r>
    </w:p>
    <w:p w:rsidR="0098617C" w:rsidRDefault="0098617C" w:rsidP="0098617C">
      <w:pPr>
        <w:pStyle w:val="Paragrafoelenco"/>
        <w:spacing w:line="360" w:lineRule="auto"/>
        <w:ind w:left="495"/>
        <w:jc w:val="both"/>
      </w:pPr>
    </w:p>
    <w:p w:rsidR="00501E49" w:rsidRDefault="00501E49" w:rsidP="00501E49">
      <w:pPr>
        <w:spacing w:line="360" w:lineRule="auto"/>
        <w:contextualSpacing/>
        <w:jc w:val="both"/>
      </w:pPr>
      <w:r>
        <w:t>La Coordinatrice di Struttura / Responsabile del Personale, Dott.sa Stefania Giglio, alle ore 17:30, lascia la seduta.</w:t>
      </w:r>
    </w:p>
    <w:p w:rsidR="00501E49" w:rsidRDefault="00501E49" w:rsidP="0098617C">
      <w:pPr>
        <w:pStyle w:val="Paragrafoelenco"/>
        <w:spacing w:line="360" w:lineRule="auto"/>
        <w:ind w:left="495"/>
        <w:jc w:val="both"/>
      </w:pPr>
    </w:p>
    <w:p w:rsidR="0098617C" w:rsidRDefault="0098617C" w:rsidP="0098617C">
      <w:pPr>
        <w:pStyle w:val="Paragrafoelenco"/>
        <w:spacing w:line="360" w:lineRule="auto"/>
        <w:ind w:left="495"/>
        <w:jc w:val="both"/>
      </w:pPr>
    </w:p>
    <w:p w:rsidR="0098617C" w:rsidRPr="005D719E" w:rsidRDefault="0098617C" w:rsidP="005D719E">
      <w:pPr>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contextualSpacing/>
        <w:jc w:val="both"/>
        <w:rPr>
          <w:b/>
          <w:bCs/>
        </w:rPr>
      </w:pPr>
      <w:r>
        <w:t>Proposta di delibera n. 1</w:t>
      </w:r>
      <w:r w:rsidR="00E65670">
        <w:t>7</w:t>
      </w:r>
      <w:r>
        <w:t xml:space="preserve"> del </w:t>
      </w:r>
      <w:r w:rsidR="00E65670">
        <w:t>10.09</w:t>
      </w:r>
      <w:r>
        <w:t>.2018</w:t>
      </w:r>
      <w:r w:rsidRPr="007B7128">
        <w:t xml:space="preserve">: </w:t>
      </w:r>
      <w:r w:rsidRPr="00746C7B">
        <w:rPr>
          <w:b/>
        </w:rPr>
        <w:t>“</w:t>
      </w:r>
      <w:r w:rsidR="00E65670" w:rsidRPr="00E65670">
        <w:rPr>
          <w:b/>
          <w:bCs/>
        </w:rPr>
        <w:t xml:space="preserve">Progetto Esecutivo per la </w:t>
      </w:r>
      <w:r w:rsidR="00E65670" w:rsidRPr="00E65670">
        <w:rPr>
          <w:b/>
          <w:bCs/>
          <w:i/>
        </w:rPr>
        <w:t xml:space="preserve">Demolizione </w:t>
      </w:r>
      <w:r w:rsidR="005D719E">
        <w:rPr>
          <w:b/>
          <w:bCs/>
          <w:i/>
        </w:rPr>
        <w:t>e la</w:t>
      </w:r>
      <w:r w:rsidR="005D719E">
        <w:rPr>
          <w:b/>
          <w:bCs/>
        </w:rPr>
        <w:t xml:space="preserve"> </w:t>
      </w:r>
      <w:r w:rsidR="005D719E" w:rsidRPr="005D719E">
        <w:rPr>
          <w:b/>
          <w:bCs/>
          <w:i/>
        </w:rPr>
        <w:t>ricostruzione</w:t>
      </w:r>
      <w:r w:rsidR="00E65670" w:rsidRPr="005D719E">
        <w:rPr>
          <w:b/>
          <w:bCs/>
          <w:i/>
        </w:rPr>
        <w:t xml:space="preserve"> del muro di</w:t>
      </w:r>
      <w:r w:rsidR="00E65670" w:rsidRPr="005D719E">
        <w:rPr>
          <w:b/>
          <w:bCs/>
        </w:rPr>
        <w:t xml:space="preserve">  </w:t>
      </w:r>
      <w:r w:rsidR="00E65670" w:rsidRPr="005D719E">
        <w:rPr>
          <w:b/>
          <w:bCs/>
          <w:i/>
        </w:rPr>
        <w:t>sostegno confine Brutti</w:t>
      </w:r>
      <w:r w:rsidR="00E65670" w:rsidRPr="005D719E">
        <w:rPr>
          <w:b/>
          <w:bCs/>
        </w:rPr>
        <w:t xml:space="preserve"> - Esame, Approvazione ed assunzione dei provvedimenti conseguenti</w:t>
      </w:r>
      <w:r w:rsidRPr="005D719E">
        <w:rPr>
          <w:b/>
        </w:rPr>
        <w:t>”</w:t>
      </w:r>
    </w:p>
    <w:p w:rsidR="005D719E" w:rsidRDefault="009D1829" w:rsidP="009D1829">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360"/>
        <w:contextualSpacing/>
        <w:jc w:val="both"/>
      </w:pPr>
      <w:r>
        <w:t xml:space="preserve">Il Consiglio </w:t>
      </w:r>
      <w:r w:rsidR="005D719E" w:rsidRPr="00550FEE">
        <w:t>nomin</w:t>
      </w:r>
      <w:r>
        <w:t>a</w:t>
      </w:r>
      <w:r w:rsidR="005D719E" w:rsidRPr="00550FEE">
        <w:t xml:space="preserve">, ai sensi di quanto previsto dall’art. 31 del D.lgs. 18.04.2016 n. 50 e ss.mm.ii., il Coordinatore Amministrativo della Fondazione, Dott. Alessandro Maurizi, quale Responsabile Unico del Procedimento (RUP) ai fini della realizzazione degli interventi necessari alla messa in sicurezza del </w:t>
      </w:r>
      <w:r w:rsidR="005D719E">
        <w:t>lato</w:t>
      </w:r>
      <w:r w:rsidR="005D719E" w:rsidRPr="00550FEE">
        <w:t xml:space="preserve"> Sud / Est (confine </w:t>
      </w:r>
      <w:r w:rsidR="005D719E" w:rsidRPr="00A27872">
        <w:rPr>
          <w:i/>
        </w:rPr>
        <w:t>Brutti</w:t>
      </w:r>
      <w:r w:rsidR="005D719E" w:rsidRPr="00550FEE">
        <w:t xml:space="preserve">) dell’area </w:t>
      </w:r>
      <w:r w:rsidR="000C5F1B">
        <w:t xml:space="preserve">di </w:t>
      </w:r>
      <w:r w:rsidR="005D719E" w:rsidRPr="00550FEE">
        <w:t xml:space="preserve">proprietà della Fondazione </w:t>
      </w:r>
    </w:p>
    <w:p w:rsidR="005D719E" w:rsidRDefault="009D1829" w:rsidP="009D1829">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360"/>
        <w:jc w:val="both"/>
      </w:pPr>
      <w:r>
        <w:t>Il Consiglio ratifica</w:t>
      </w:r>
      <w:r w:rsidR="005D719E" w:rsidRPr="00A27872">
        <w:t>, in conformità a quanto previsto dall’art. 11 del vigente Statuto della  Fondazione “</w:t>
      </w:r>
      <w:r w:rsidR="005D719E" w:rsidRPr="00A27872">
        <w:rPr>
          <w:i/>
        </w:rPr>
        <w:t>Moroni - Antonini - Morganti</w:t>
      </w:r>
      <w:r w:rsidR="005D719E" w:rsidRPr="00A27872">
        <w:t>”, l’incarico confermato dal Presidente in capo all’Ing. Franco Ferri</w:t>
      </w:r>
      <w:r w:rsidR="005D719E" w:rsidRPr="00171FF7">
        <w:t xml:space="preserve"> </w:t>
      </w:r>
      <w:r w:rsidR="005D719E" w:rsidRPr="00A27872">
        <w:t xml:space="preserve">per la progettazione esecutiva, la direzione dei lavori ed il coordinamento della sicurezza in fase di progettazione ed esecuzione con riferimento agli interventi necessari alla messa in sicurezza </w:t>
      </w:r>
      <w:r w:rsidR="005D719E" w:rsidRPr="00550FEE">
        <w:t xml:space="preserve">del </w:t>
      </w:r>
      <w:r w:rsidR="005D719E">
        <w:t>lato</w:t>
      </w:r>
      <w:r w:rsidR="005D719E" w:rsidRPr="00550FEE">
        <w:t xml:space="preserve"> Sud / Est (confine </w:t>
      </w:r>
      <w:r w:rsidR="005D719E" w:rsidRPr="00A27872">
        <w:rPr>
          <w:i/>
        </w:rPr>
        <w:t>Brutti</w:t>
      </w:r>
      <w:r w:rsidR="005D719E" w:rsidRPr="00550FEE">
        <w:t xml:space="preserve">) dell’area </w:t>
      </w:r>
      <w:r w:rsidR="00456619">
        <w:t xml:space="preserve">di </w:t>
      </w:r>
      <w:r w:rsidR="005D719E" w:rsidRPr="00550FEE">
        <w:t xml:space="preserve">proprietà della Fondazione </w:t>
      </w:r>
    </w:p>
    <w:p w:rsidR="009D1829" w:rsidRDefault="009D1829" w:rsidP="009D1829">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360"/>
        <w:jc w:val="both"/>
      </w:pPr>
      <w:r>
        <w:t xml:space="preserve">Il Consiglio ratifica, </w:t>
      </w:r>
      <w:r w:rsidR="005D719E" w:rsidRPr="00550FEE">
        <w:t xml:space="preserve">in conformità a quanto previsto dall’art. 11 del vigente Statuto della  Fondazione, l’incarico conferito dal Presidente </w:t>
      </w:r>
      <w:r w:rsidR="005D719E">
        <w:t>all’</w:t>
      </w:r>
      <w:r w:rsidR="005D719E" w:rsidRPr="00550FEE">
        <w:t xml:space="preserve">Ing. Franco Ferri per l’assunzione del ruolo di supporto al RUP </w:t>
      </w:r>
      <w:r w:rsidR="005D719E">
        <w:t>con riferimento ai medesimi interventi di messa in sicurezza</w:t>
      </w:r>
    </w:p>
    <w:p w:rsidR="005D719E" w:rsidRDefault="009D1829" w:rsidP="009D1829">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360"/>
        <w:jc w:val="both"/>
      </w:pPr>
      <w:r>
        <w:t>Ritenendo</w:t>
      </w:r>
      <w:r w:rsidR="005D719E">
        <w:t xml:space="preserve"> corretto e conforme </w:t>
      </w:r>
      <w:r w:rsidR="00B122E8">
        <w:t>quanto</w:t>
      </w:r>
      <w:r w:rsidR="005D719E">
        <w:t xml:space="preserve"> prospettato dal</w:t>
      </w:r>
      <w:r w:rsidR="005D719E" w:rsidRPr="00C60FC5">
        <w:t xml:space="preserve">l’Ing. Ferri </w:t>
      </w:r>
      <w:r w:rsidR="005D719E">
        <w:t xml:space="preserve">con nota assunta al Protocollo della Fondazione </w:t>
      </w:r>
      <w:r w:rsidR="0055062D">
        <w:t xml:space="preserve">al </w:t>
      </w:r>
      <w:r w:rsidR="005D719E">
        <w:t>n. 634-18 del 10.09.2018</w:t>
      </w:r>
      <w:r>
        <w:t xml:space="preserve">, il Consiglio accorda </w:t>
      </w:r>
      <w:r w:rsidR="005D719E">
        <w:t xml:space="preserve">all’Ing. Franco Ferri, a fronte dell’assolvimento dell’incarico per la progettazione esecutiva, la direzione dei lavori, il coordinamento </w:t>
      </w:r>
      <w:r w:rsidR="005D719E" w:rsidRPr="00FE7B83">
        <w:t>della sicurezza in fase di progettazione ed esecuzione</w:t>
      </w:r>
      <w:r w:rsidR="005D719E">
        <w:t xml:space="preserve"> e l’assunzione del ruolo di  tecnico di supporto al RUP</w:t>
      </w:r>
      <w:r w:rsidR="005D719E" w:rsidRPr="00A27872">
        <w:t xml:space="preserve"> con riferimento agli interventi necessari alla messa in sicurezza </w:t>
      </w:r>
      <w:r w:rsidR="005D719E" w:rsidRPr="00550FEE">
        <w:t xml:space="preserve">del </w:t>
      </w:r>
      <w:r w:rsidR="005D719E">
        <w:t>lato</w:t>
      </w:r>
      <w:r w:rsidR="005D719E" w:rsidRPr="00550FEE">
        <w:t xml:space="preserve"> Sud / Est (confine </w:t>
      </w:r>
      <w:r w:rsidR="005D719E" w:rsidRPr="00A27872">
        <w:rPr>
          <w:i/>
        </w:rPr>
        <w:t>Brutti</w:t>
      </w:r>
      <w:r w:rsidR="005D719E" w:rsidRPr="00550FEE">
        <w:t xml:space="preserve">) dell’area </w:t>
      </w:r>
      <w:r>
        <w:t xml:space="preserve">di </w:t>
      </w:r>
      <w:r w:rsidR="005D719E" w:rsidRPr="00550FEE">
        <w:t>proprietà della Fondazione</w:t>
      </w:r>
      <w:r w:rsidR="005D719E">
        <w:t xml:space="preserve">, un compenso pari ad </w:t>
      </w:r>
      <w:r w:rsidR="005D719E" w:rsidRPr="00C60FC5">
        <w:t xml:space="preserve">€ </w:t>
      </w:r>
      <w:r w:rsidR="005D719E">
        <w:t>4.75</w:t>
      </w:r>
      <w:r w:rsidR="005D719E" w:rsidRPr="00C60FC5">
        <w:t xml:space="preserve">0,00 (Euro </w:t>
      </w:r>
      <w:r w:rsidR="005D719E">
        <w:t>quattromilasettecentocinquanta/00</w:t>
      </w:r>
      <w:r w:rsidR="005D719E" w:rsidRPr="00C60FC5">
        <w:t>) oltre IVA e CNPAIA</w:t>
      </w:r>
      <w:r w:rsidR="005D719E">
        <w:t xml:space="preserve"> come per legge</w:t>
      </w:r>
    </w:p>
    <w:p w:rsidR="005D719E" w:rsidRPr="007432E6" w:rsidRDefault="009D1829" w:rsidP="009D1829">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360"/>
        <w:jc w:val="both"/>
      </w:pPr>
      <w:r>
        <w:t>Il Consiglio approva</w:t>
      </w:r>
      <w:r w:rsidR="005D719E" w:rsidRPr="007432E6">
        <w:t xml:space="preserve"> il progetto esecutivo relativo alla demolizione e ricostruzione di un muro in cemento armato per la delimitazione ed il sostegno del lato Sud / Est (</w:t>
      </w:r>
      <w:r w:rsidR="005D719E" w:rsidRPr="007432E6">
        <w:rPr>
          <w:i/>
        </w:rPr>
        <w:t>confine Brutti</w:t>
      </w:r>
      <w:r w:rsidR="005D719E" w:rsidRPr="007432E6">
        <w:t>) dell’area di proprietà della Fondazione “</w:t>
      </w:r>
      <w:r w:rsidR="005D719E" w:rsidRPr="007432E6">
        <w:rPr>
          <w:i/>
        </w:rPr>
        <w:t>Moroni - Antonini - Morganti”</w:t>
      </w:r>
      <w:r w:rsidR="005D719E">
        <w:t xml:space="preserve">, presentato dall’Ing. Franco Ferri in data 10.09.2018 ed </w:t>
      </w:r>
      <w:r w:rsidR="005D719E" w:rsidRPr="007432E6">
        <w:t xml:space="preserve">assunto al Protocollo della Fondazione al n. 635-18 </w:t>
      </w:r>
    </w:p>
    <w:p w:rsidR="005D719E" w:rsidRDefault="009D1829" w:rsidP="009D18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360"/>
        <w:contextualSpacing/>
        <w:jc w:val="both"/>
      </w:pPr>
      <w:r>
        <w:t>Il Consiglio conferma</w:t>
      </w:r>
      <w:r w:rsidR="005D719E" w:rsidRPr="007432E6">
        <w:t xml:space="preserve"> la spesa complessiva </w:t>
      </w:r>
      <w:r w:rsidR="00691176">
        <w:t xml:space="preserve">come </w:t>
      </w:r>
      <w:r w:rsidR="00691176" w:rsidRPr="007432E6">
        <w:t>articolata</w:t>
      </w:r>
      <w:r w:rsidR="00691176">
        <w:t xml:space="preserve">  nel Quadro Tecnico E</w:t>
      </w:r>
      <w:r w:rsidR="00691176" w:rsidRPr="007432E6">
        <w:t xml:space="preserve">conomico </w:t>
      </w:r>
      <w:r w:rsidR="00691176">
        <w:t>pr</w:t>
      </w:r>
      <w:r w:rsidR="00B122E8">
        <w:t>esentato dall’Ing. Franco Ferri,</w:t>
      </w:r>
      <w:r w:rsidR="00691176">
        <w:t xml:space="preserve"> </w:t>
      </w:r>
      <w:r w:rsidR="005D719E" w:rsidRPr="007432E6">
        <w:t xml:space="preserve">stimata, </w:t>
      </w:r>
      <w:r w:rsidR="00691176">
        <w:t>al netto di I.V.A.</w:t>
      </w:r>
      <w:r w:rsidR="005D719E" w:rsidRPr="007432E6">
        <w:t xml:space="preserve">, in </w:t>
      </w:r>
      <w:r>
        <w:t xml:space="preserve"> </w:t>
      </w:r>
      <w:r w:rsidR="005D719E" w:rsidRPr="007432E6">
        <w:t>€ 46.000,00 (Euro quarantaseimila/00)</w:t>
      </w:r>
      <w:r>
        <w:t xml:space="preserve"> </w:t>
      </w:r>
      <w:r w:rsidR="00691176">
        <w:t xml:space="preserve">e dà atto </w:t>
      </w:r>
      <w:r w:rsidR="005D719E" w:rsidRPr="007432E6">
        <w:t xml:space="preserve">che </w:t>
      </w:r>
      <w:r w:rsidR="00691176">
        <w:t xml:space="preserve">tale spesa </w:t>
      </w:r>
      <w:r w:rsidR="005D719E" w:rsidRPr="007432E6">
        <w:t>verrà finanziata con l’impiego di ri</w:t>
      </w:r>
      <w:r w:rsidR="00033098">
        <w:t>sorse proprie della Fondazione, trovando</w:t>
      </w:r>
      <w:r w:rsidR="005D719E" w:rsidRPr="007432E6">
        <w:t xml:space="preserve"> imputazione nel conto </w:t>
      </w:r>
      <w:r w:rsidR="005D719E" w:rsidRPr="007432E6">
        <w:rPr>
          <w:i/>
        </w:rPr>
        <w:t>Immobilizzazioni in corso e acconti</w:t>
      </w:r>
      <w:r w:rsidR="005D719E">
        <w:t xml:space="preserve"> del Bilancio 2018</w:t>
      </w:r>
    </w:p>
    <w:p w:rsidR="00456619" w:rsidRDefault="00691176" w:rsidP="004566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360"/>
        <w:contextualSpacing/>
        <w:jc w:val="both"/>
      </w:pPr>
      <w:r>
        <w:t xml:space="preserve">Stante l’importo </w:t>
      </w:r>
      <w:r w:rsidR="00033098">
        <w:t>previsto nel Quadro Tecnico E</w:t>
      </w:r>
      <w:r w:rsidR="00033098" w:rsidRPr="007432E6">
        <w:t xml:space="preserve">conomico </w:t>
      </w:r>
      <w:r w:rsidR="00033098">
        <w:t xml:space="preserve">per le opere edili, pari ad </w:t>
      </w:r>
      <w:r w:rsidR="00731AFD" w:rsidRPr="00731AFD">
        <w:t>€ 35.316,12 (Euro trentacinquemilatrecentosedici/12), oltre oneri per la sicurezza inclusi (€ 772,92), oneri speciali per la sicurezza (€ 963,00) ed I.V.A.</w:t>
      </w:r>
      <w:r w:rsidR="00731AFD">
        <w:t xml:space="preserve"> come per legge</w:t>
      </w:r>
      <w:r w:rsidR="00033098">
        <w:t>,</w:t>
      </w:r>
      <w:r>
        <w:t xml:space="preserve"> i</w:t>
      </w:r>
      <w:r w:rsidR="009D1829">
        <w:t xml:space="preserve">l Consiglio affida </w:t>
      </w:r>
      <w:r w:rsidR="005D719E" w:rsidRPr="007432E6">
        <w:t>al Responsabile Unico del Procedimento, Dott. Alessandro Maurizi, coadiuvato dal tecnico di supporto al RUP, Ing. Franco Ferri, il compito</w:t>
      </w:r>
      <w:r w:rsidR="005D719E" w:rsidRPr="007432E6">
        <w:rPr>
          <w:b/>
        </w:rPr>
        <w:t xml:space="preserve"> </w:t>
      </w:r>
      <w:r w:rsidR="005D719E" w:rsidRPr="007432E6">
        <w:t>di procedere</w:t>
      </w:r>
      <w:r w:rsidR="005D719E" w:rsidRPr="007432E6">
        <w:rPr>
          <w:b/>
        </w:rPr>
        <w:t xml:space="preserve"> </w:t>
      </w:r>
      <w:r w:rsidR="005D719E" w:rsidRPr="007432E6">
        <w:t xml:space="preserve">all’affidamento diretto, ai sensi della lettera </w:t>
      </w:r>
      <w:r w:rsidR="005D719E" w:rsidRPr="007432E6">
        <w:rPr>
          <w:i/>
        </w:rPr>
        <w:t>a)</w:t>
      </w:r>
      <w:r w:rsidR="005D719E" w:rsidRPr="007432E6">
        <w:t xml:space="preserve"> del comma 2 dell’art. 36 del D.lgs. 18.04.2016 n. 50 e ss.mm.ii., dei lavori </w:t>
      </w:r>
      <w:r w:rsidR="00033098">
        <w:t xml:space="preserve">edili </w:t>
      </w:r>
      <w:r w:rsidR="005D719E" w:rsidRPr="007432E6">
        <w:t>previsti dal progetto esecutivo, previa l’effettuazione di un’indagine esplorativa, pubblicizzata anche a mezzo del sito internet istituzionale</w:t>
      </w:r>
      <w:r w:rsidR="005D719E">
        <w:t xml:space="preserve"> della Fondazione</w:t>
      </w:r>
      <w:r w:rsidR="005D719E" w:rsidRPr="007432E6">
        <w:t xml:space="preserve">, che interessi almeno tre operatori individuati sulla base di informazioni desunte dal mercato </w:t>
      </w:r>
    </w:p>
    <w:p w:rsidR="0098617C" w:rsidRDefault="0098617C" w:rsidP="000330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360"/>
        <w:contextualSpacing/>
        <w:jc w:val="both"/>
        <w:rPr>
          <w:rFonts w:cs="Arial"/>
        </w:rPr>
      </w:pPr>
      <w:r w:rsidRPr="001A0FDF">
        <w:rPr>
          <w:rFonts w:cs="Arial"/>
        </w:rPr>
        <w:t>Proposta approvata  all’unanimità dei presenti</w:t>
      </w:r>
    </w:p>
    <w:p w:rsidR="00033098" w:rsidRDefault="00033098" w:rsidP="000330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360"/>
        <w:contextualSpacing/>
        <w:jc w:val="both"/>
      </w:pPr>
    </w:p>
    <w:p w:rsidR="00FA5D7C" w:rsidRDefault="00FA5D7C" w:rsidP="000330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360"/>
        <w:contextualSpacing/>
        <w:jc w:val="both"/>
      </w:pPr>
    </w:p>
    <w:p w:rsidR="0098617C" w:rsidRDefault="0098617C" w:rsidP="0098617C">
      <w:pPr>
        <w:pStyle w:val="Paragrafoelenco"/>
        <w:numPr>
          <w:ilvl w:val="0"/>
          <w:numId w:val="16"/>
        </w:numPr>
        <w:spacing w:line="360" w:lineRule="auto"/>
        <w:jc w:val="both"/>
      </w:pPr>
      <w:r>
        <w:t xml:space="preserve">Proposta di delibera </w:t>
      </w:r>
      <w:r w:rsidR="00033098">
        <w:t>n. 18 del 10.09.2018</w:t>
      </w:r>
      <w:r w:rsidRPr="007B7128">
        <w:t xml:space="preserve">: </w:t>
      </w:r>
      <w:r w:rsidRPr="00746C7B">
        <w:rPr>
          <w:b/>
        </w:rPr>
        <w:t>“</w:t>
      </w:r>
      <w:r w:rsidR="00033098">
        <w:rPr>
          <w:b/>
        </w:rPr>
        <w:t xml:space="preserve">Incarico per la progettazione dei lavori di ristrutturazione del Reparto </w:t>
      </w:r>
      <w:r w:rsidR="00033098" w:rsidRPr="00033098">
        <w:rPr>
          <w:b/>
          <w:i/>
        </w:rPr>
        <w:t>D</w:t>
      </w:r>
      <w:r w:rsidR="00033098">
        <w:rPr>
          <w:b/>
        </w:rPr>
        <w:t xml:space="preserve"> della Casa di Riposo / Residenza Protetta - Affidamento</w:t>
      </w:r>
      <w:r w:rsidRPr="00746C7B">
        <w:rPr>
          <w:b/>
        </w:rPr>
        <w:t>”</w:t>
      </w:r>
    </w:p>
    <w:p w:rsidR="00033098" w:rsidRDefault="00033098" w:rsidP="00033098">
      <w:pPr>
        <w:pStyle w:val="Paragrafoelenco"/>
        <w:spacing w:after="200" w:line="360" w:lineRule="auto"/>
        <w:ind w:left="361"/>
        <w:contextualSpacing/>
        <w:jc w:val="both"/>
      </w:pPr>
      <w:bookmarkStart w:id="0" w:name="OLE_LINK11"/>
      <w:bookmarkStart w:id="1" w:name="OLE_LINK12"/>
      <w:bookmarkStart w:id="2" w:name="OLE_LINK13"/>
      <w:r>
        <w:t xml:space="preserve">Il Consiglio conviene di </w:t>
      </w:r>
      <w:bookmarkEnd w:id="0"/>
      <w:bookmarkEnd w:id="1"/>
      <w:bookmarkEnd w:id="2"/>
      <w:r>
        <w:t xml:space="preserve">conferire </w:t>
      </w:r>
      <w:r w:rsidRPr="00AE53C3">
        <w:t>allo Studio Cesaretti Engineering s.r.l. (P.I. 02150760425), nella persona dell’Ing. Ugo Cesaretti, un incarico per la progettazione definitiv</w:t>
      </w:r>
      <w:r>
        <w:t>a</w:t>
      </w:r>
      <w:r w:rsidRPr="00AE53C3">
        <w:t xml:space="preserve"> ed esecutiva e per il coordinamento della sicurezza in fase di progettazione avente ad oggetto l’adeguamento e la ristrutturazione del Reparto </w:t>
      </w:r>
      <w:r w:rsidRPr="00AE53C3">
        <w:rPr>
          <w:i/>
        </w:rPr>
        <w:t>D</w:t>
      </w:r>
      <w:r w:rsidRPr="00AE53C3">
        <w:t xml:space="preserve"> della  Casa di Riposo / Residenza Protetta</w:t>
      </w:r>
    </w:p>
    <w:p w:rsidR="00033098" w:rsidRDefault="00033098" w:rsidP="00033098">
      <w:pPr>
        <w:pStyle w:val="Paragrafoelenco"/>
        <w:spacing w:after="200" w:line="360" w:lineRule="auto"/>
        <w:ind w:left="361"/>
        <w:contextualSpacing/>
        <w:jc w:val="both"/>
      </w:pPr>
      <w:r>
        <w:t>Il Consiglio dà</w:t>
      </w:r>
      <w:r w:rsidRPr="00AE53C3">
        <w:t xml:space="preserve"> atto che, dalla stima realizzata in applicazione del D.M. 17.06.2016, risulta che il valore delle prestazioni di progettazione definitiva ed esecutiva e di coordinamento della sicurezza in fase di progettazione risulta inferiore alla soglia prevista dalla lettera </w:t>
      </w:r>
      <w:r w:rsidRPr="003902EF">
        <w:rPr>
          <w:i/>
        </w:rPr>
        <w:t>a)</w:t>
      </w:r>
      <w:r w:rsidRPr="00AE53C3">
        <w:t xml:space="preserve"> del comma 2 dell’art. 36 del D.lgs</w:t>
      </w:r>
      <w:r>
        <w:t xml:space="preserve">. 18.04.2016 n. 50 e ss.mm.ii. </w:t>
      </w:r>
    </w:p>
    <w:p w:rsidR="00033098" w:rsidRDefault="00033098" w:rsidP="00033098">
      <w:pPr>
        <w:pStyle w:val="Paragrafoelenco"/>
        <w:spacing w:after="200" w:line="360" w:lineRule="auto"/>
        <w:ind w:left="361"/>
        <w:contextualSpacing/>
        <w:jc w:val="both"/>
      </w:pPr>
      <w:r>
        <w:t>Il Consiglio dà, pertanto,</w:t>
      </w:r>
      <w:r w:rsidRPr="00AE53C3">
        <w:t xml:space="preserve"> atto che</w:t>
      </w:r>
      <w:r>
        <w:t xml:space="preserve"> l’affidamento diretto risulta conforme a quanto previsto</w:t>
      </w:r>
      <w:r w:rsidRPr="00AE53C3">
        <w:t xml:space="preserve"> d</w:t>
      </w:r>
      <w:r>
        <w:t>a</w:t>
      </w:r>
      <w:r w:rsidRPr="00AE53C3">
        <w:t xml:space="preserve">l combinato disposto del comma 8 dell’art. 31 e della lettera </w:t>
      </w:r>
      <w:r w:rsidRPr="00F81B33">
        <w:rPr>
          <w:i/>
        </w:rPr>
        <w:t>a)</w:t>
      </w:r>
      <w:r w:rsidRPr="00AE53C3">
        <w:t xml:space="preserve"> del comma 2 dell’art. 36 del D.lgs. 1</w:t>
      </w:r>
      <w:r>
        <w:t>8.04.2016 n. 50 e ss.mm.ii., come confermato d</w:t>
      </w:r>
      <w:r w:rsidRPr="00AE53C3">
        <w:t>alle linee guida tracciate dall’A.N.A.C. in materia di affidamento di servizi attinenti l’architettura e l’ingegneria (determinazione A.N.A.C. n. 973 del 14.09.2016)</w:t>
      </w:r>
    </w:p>
    <w:p w:rsidR="00033098" w:rsidRPr="00FB3C07" w:rsidRDefault="00033098" w:rsidP="00033098">
      <w:pPr>
        <w:pStyle w:val="Paragrafoelenco"/>
        <w:spacing w:line="360" w:lineRule="auto"/>
        <w:ind w:left="361"/>
        <w:contextualSpacing/>
        <w:jc w:val="both"/>
        <w:rPr>
          <w:b/>
        </w:rPr>
      </w:pPr>
      <w:r>
        <w:t>Il Consiglio dà</w:t>
      </w:r>
      <w:r w:rsidRPr="00AE53C3">
        <w:t xml:space="preserve"> atto </w:t>
      </w:r>
      <w:r w:rsidRPr="00F81B33">
        <w:t>che</w:t>
      </w:r>
      <w:r>
        <w:rPr>
          <w:b/>
        </w:rPr>
        <w:t xml:space="preserve"> </w:t>
      </w:r>
      <w:r w:rsidRPr="00F81B33">
        <w:t>lo</w:t>
      </w:r>
      <w:r w:rsidRPr="00F81B33">
        <w:rPr>
          <w:b/>
        </w:rPr>
        <w:t xml:space="preserve"> </w:t>
      </w:r>
      <w:r w:rsidRPr="00F81B33">
        <w:t xml:space="preserve">Studio Cesaretti Engineering s.r.l. (P.I. 02150760425) </w:t>
      </w:r>
      <w:r>
        <w:t>non si trova</w:t>
      </w:r>
      <w:r w:rsidRPr="00F81B33">
        <w:t xml:space="preserve"> in </w:t>
      </w:r>
      <w:r>
        <w:t>alcun</w:t>
      </w:r>
      <w:r w:rsidRPr="00F81B33">
        <w:t>a delle situazioni / condizioni di esclusione previste dall’art. 80 del D.lgs. 18.04.2016 n. 50 e ss.mm.ii.</w:t>
      </w:r>
      <w:r>
        <w:rPr>
          <w:b/>
        </w:rPr>
        <w:t xml:space="preserve"> </w:t>
      </w:r>
      <w:r w:rsidRPr="00033098">
        <w:t xml:space="preserve">ed </w:t>
      </w:r>
      <w:r w:rsidRPr="00FB3C07">
        <w:t xml:space="preserve">è in possesso dei requisiti di idoneità professionale e delle capacità tecniche e professionali richieste per l‘assolvimento dell’incarico </w:t>
      </w:r>
    </w:p>
    <w:p w:rsidR="00033098" w:rsidRDefault="00033098" w:rsidP="00033098">
      <w:pPr>
        <w:pStyle w:val="Paragrafoelenco"/>
        <w:spacing w:line="360" w:lineRule="auto"/>
        <w:ind w:left="360"/>
        <w:jc w:val="both"/>
      </w:pPr>
      <w:r>
        <w:t xml:space="preserve">Il Consiglio conviene che il progetto di adeguamento e </w:t>
      </w:r>
      <w:r w:rsidRPr="00AE53C3">
        <w:t xml:space="preserve">ristrutturazione del Reparto </w:t>
      </w:r>
      <w:r w:rsidRPr="00AE53C3">
        <w:rPr>
          <w:i/>
        </w:rPr>
        <w:t>D</w:t>
      </w:r>
      <w:r w:rsidRPr="00AE53C3">
        <w:t xml:space="preserve"> della  Casa di Riposo / Residenza Protetta</w:t>
      </w:r>
      <w:r>
        <w:t xml:space="preserve"> dovrà rispettare le prescrizioni previste dalle normative in materia di</w:t>
      </w:r>
      <w:r w:rsidRPr="00AE53C3">
        <w:t xml:space="preserve"> </w:t>
      </w:r>
      <w:r>
        <w:t xml:space="preserve">servizi residenziali socio-assistenziali, avendo a riferimento, in particolare, quanto disposto </w:t>
      </w:r>
      <w:r w:rsidRPr="00F81B33">
        <w:t>per le Case di Riposo e per le Residenze Protette per anziani</w:t>
      </w:r>
      <w:r>
        <w:t xml:space="preserve"> dalla Legge Regionale 30.09.2016 n. 1 e ss.mm.ii. e dalle successive norme attuative, emanate o in corso di emanazione</w:t>
      </w:r>
    </w:p>
    <w:p w:rsidR="00033098" w:rsidRPr="00FB3C07" w:rsidRDefault="00033098" w:rsidP="00033098">
      <w:pPr>
        <w:pStyle w:val="Paragrafoelenco"/>
        <w:spacing w:line="360" w:lineRule="auto"/>
        <w:ind w:left="361"/>
        <w:contextualSpacing/>
        <w:jc w:val="both"/>
        <w:rPr>
          <w:b/>
        </w:rPr>
      </w:pPr>
      <w:r>
        <w:t>Il Consiglio conviene</w:t>
      </w:r>
      <w:r w:rsidRPr="00F81B33">
        <w:t>, inoltre, che il progetto dovrà tenere conto degli interventi di miglioramento ed adeguamento suggeriti dall’Ing. Franco Ferri con la relazione redatta ad esito dell’attività di valutazione della vulnerabilità sismica della struttura (Protoc</w:t>
      </w:r>
      <w:r w:rsidR="00B122E8">
        <w:t>ollo della Fondazione  n. 693-17</w:t>
      </w:r>
      <w:r w:rsidRPr="00F81B33">
        <w:t xml:space="preserve"> del 9.11.2017)</w:t>
      </w:r>
    </w:p>
    <w:p w:rsidR="00033098" w:rsidRPr="003902EF" w:rsidRDefault="00033098" w:rsidP="00033098">
      <w:pPr>
        <w:pStyle w:val="Paragrafoelenco"/>
        <w:spacing w:line="360" w:lineRule="auto"/>
        <w:ind w:left="360"/>
        <w:jc w:val="both"/>
        <w:rPr>
          <w:b/>
        </w:rPr>
      </w:pPr>
      <w:r>
        <w:t xml:space="preserve">Il Consiglio dà </w:t>
      </w:r>
      <w:r w:rsidRPr="00FB3C07">
        <w:t>atto che</w:t>
      </w:r>
      <w:r w:rsidRPr="00FB3C07">
        <w:rPr>
          <w:b/>
        </w:rPr>
        <w:t xml:space="preserve"> </w:t>
      </w:r>
      <w:r w:rsidRPr="00FB3C07">
        <w:t>la spesa presuntiva per le prestazioni di progettazione verrà finanziata con l’impiego di risorse proprie della Fondazione</w:t>
      </w:r>
      <w:r>
        <w:t xml:space="preserve"> </w:t>
      </w:r>
      <w:r w:rsidRPr="00FB3C07">
        <w:t xml:space="preserve">e troverà imputazione nel conto </w:t>
      </w:r>
      <w:r w:rsidRPr="003902EF">
        <w:rPr>
          <w:i/>
        </w:rPr>
        <w:t>Immobilizzazioni in corso e acconti</w:t>
      </w:r>
      <w:r w:rsidRPr="00FB3C07">
        <w:t xml:space="preserve"> del Bilancio Consuntivo</w:t>
      </w:r>
    </w:p>
    <w:p w:rsidR="0098617C" w:rsidRDefault="0098617C" w:rsidP="00FA5D7C">
      <w:pPr>
        <w:pStyle w:val="Paragrafoelenco"/>
        <w:spacing w:after="200" w:line="360" w:lineRule="auto"/>
        <w:ind w:left="357"/>
        <w:contextualSpacing/>
        <w:jc w:val="both"/>
      </w:pPr>
      <w:r w:rsidRPr="00640DDA">
        <w:t>Proposta approvata</w:t>
      </w:r>
      <w:r>
        <w:t xml:space="preserve">  all’unanimità dei presenti</w:t>
      </w:r>
    </w:p>
    <w:p w:rsidR="00FA5D7C" w:rsidRDefault="00FA5D7C" w:rsidP="00FA5D7C">
      <w:pPr>
        <w:pStyle w:val="Paragrafoelenco"/>
        <w:spacing w:after="200" w:line="360" w:lineRule="auto"/>
        <w:ind w:left="357"/>
        <w:contextualSpacing/>
        <w:jc w:val="both"/>
      </w:pPr>
    </w:p>
    <w:p w:rsidR="0098617C" w:rsidRDefault="0098617C" w:rsidP="0098617C">
      <w:pPr>
        <w:pStyle w:val="Paragrafoelenco"/>
        <w:spacing w:line="360" w:lineRule="auto"/>
        <w:ind w:left="495"/>
        <w:jc w:val="both"/>
      </w:pPr>
    </w:p>
    <w:p w:rsidR="0098617C" w:rsidRDefault="0098617C" w:rsidP="00E379AF">
      <w:pPr>
        <w:pStyle w:val="Paragrafoelenco"/>
        <w:numPr>
          <w:ilvl w:val="0"/>
          <w:numId w:val="16"/>
        </w:numPr>
        <w:spacing w:line="360" w:lineRule="auto"/>
        <w:ind w:left="363" w:hanging="363"/>
        <w:jc w:val="both"/>
      </w:pPr>
      <w:r>
        <w:t xml:space="preserve">Proposta di delibera n. </w:t>
      </w:r>
      <w:r w:rsidR="00E379AF">
        <w:t>19</w:t>
      </w:r>
      <w:r>
        <w:t xml:space="preserve"> del </w:t>
      </w:r>
      <w:r w:rsidR="00E379AF">
        <w:t>10.09</w:t>
      </w:r>
      <w:r>
        <w:t>.2018</w:t>
      </w:r>
      <w:r w:rsidRPr="007B7128">
        <w:t xml:space="preserve">: </w:t>
      </w:r>
      <w:r w:rsidRPr="00746C7B">
        <w:rPr>
          <w:b/>
        </w:rPr>
        <w:t>“</w:t>
      </w:r>
      <w:r w:rsidR="00E379AF">
        <w:rPr>
          <w:b/>
        </w:rPr>
        <w:t>Incarico per la progettazione dei locali adibiti a camera ardente - Affidamento</w:t>
      </w:r>
      <w:r w:rsidRPr="00746C7B">
        <w:rPr>
          <w:b/>
        </w:rPr>
        <w:t>”</w:t>
      </w:r>
    </w:p>
    <w:p w:rsidR="00E379AF" w:rsidRDefault="00E379AF" w:rsidP="00E379AF">
      <w:pPr>
        <w:pStyle w:val="Paragrafoelenco"/>
        <w:spacing w:after="200" w:line="360" w:lineRule="auto"/>
        <w:ind w:left="360"/>
        <w:contextualSpacing/>
        <w:jc w:val="both"/>
      </w:pPr>
      <w:r>
        <w:t xml:space="preserve">Il Consiglio conviene di conferire </w:t>
      </w:r>
      <w:r w:rsidRPr="00AE53C3">
        <w:t>allo Studio Cesaretti Engineering s.r.l. (P.I. 02150760425), nella persona dell’Ing. Ugo Cesaretti, un incarico per la progettazione definitiv</w:t>
      </w:r>
      <w:r>
        <w:t>a</w:t>
      </w:r>
      <w:r w:rsidRPr="00AE53C3">
        <w:t xml:space="preserve"> ed esecutiva e per il coordinamento della sicurezza in fase di progettazione avente ad oggetto </w:t>
      </w:r>
      <w:r>
        <w:t xml:space="preserve">la realizzazione di una nuova camera ardente per </w:t>
      </w:r>
      <w:r w:rsidRPr="00AE53C3">
        <w:t>la  Casa di Riposo / Residenza Protetta</w:t>
      </w:r>
    </w:p>
    <w:p w:rsidR="00E379AF" w:rsidRDefault="00D80A0A" w:rsidP="00D80A0A">
      <w:pPr>
        <w:pStyle w:val="Paragrafoelenco"/>
        <w:spacing w:after="200" w:line="360" w:lineRule="auto"/>
        <w:ind w:left="360"/>
        <w:contextualSpacing/>
        <w:jc w:val="both"/>
      </w:pPr>
      <w:r>
        <w:t xml:space="preserve">Il Consiglio dà </w:t>
      </w:r>
      <w:r w:rsidR="00E379AF" w:rsidRPr="00AE53C3">
        <w:t xml:space="preserve">atto che, dalla stima realizzata in applicazione del D.M. 17.06.2016, risulta che il valore delle prestazioni di progettazione definitiva ed esecutiva e di coordinamento della sicurezza in fase di progettazione risulta inferiore alla soglia prevista dalla lettera </w:t>
      </w:r>
      <w:r w:rsidR="00E379AF" w:rsidRPr="003902EF">
        <w:rPr>
          <w:i/>
        </w:rPr>
        <w:t>a)</w:t>
      </w:r>
      <w:r w:rsidR="00E379AF" w:rsidRPr="00AE53C3">
        <w:t xml:space="preserve"> del comma 2 dell’art. 36 del D.lgs. 18.04.2016 n. 50 e ss.mm.ii. </w:t>
      </w:r>
    </w:p>
    <w:p w:rsidR="00E379AF" w:rsidRDefault="00D80A0A" w:rsidP="00D80A0A">
      <w:pPr>
        <w:pStyle w:val="Paragrafoelenco"/>
        <w:spacing w:after="200" w:line="360" w:lineRule="auto"/>
        <w:ind w:left="360"/>
        <w:contextualSpacing/>
        <w:jc w:val="both"/>
      </w:pPr>
      <w:r>
        <w:t>Il Consiglio dà, pertanto</w:t>
      </w:r>
      <w:r w:rsidR="00E379AF">
        <w:t>,</w:t>
      </w:r>
      <w:r w:rsidR="00E379AF" w:rsidRPr="00AE53C3">
        <w:t xml:space="preserve"> atto che</w:t>
      </w:r>
      <w:r w:rsidR="00E379AF">
        <w:t xml:space="preserve"> l’affidamento diretto risulta conforme a quanto previsto</w:t>
      </w:r>
      <w:r w:rsidR="00E379AF" w:rsidRPr="00AE53C3">
        <w:t xml:space="preserve"> d</w:t>
      </w:r>
      <w:r w:rsidR="00E379AF">
        <w:t>a</w:t>
      </w:r>
      <w:r w:rsidR="00E379AF" w:rsidRPr="00AE53C3">
        <w:t xml:space="preserve">l combinato disposto del comma 8 dell’art. 31 e della lettera </w:t>
      </w:r>
      <w:r w:rsidR="00E379AF" w:rsidRPr="00F81B33">
        <w:rPr>
          <w:i/>
        </w:rPr>
        <w:t>a)</w:t>
      </w:r>
      <w:r w:rsidR="00E379AF" w:rsidRPr="00AE53C3">
        <w:t xml:space="preserve"> del comma 2 dell’art. 36 del D.lgs. 1</w:t>
      </w:r>
      <w:r w:rsidR="00E379AF">
        <w:t>8.04.2016 n. 50 e ss.mm.ii., come confermato d</w:t>
      </w:r>
      <w:r w:rsidR="00E379AF" w:rsidRPr="00AE53C3">
        <w:t>alle linee guida tracciate dall’A.N.A.C. in materia di affidamento di servizi attinenti l’architettura e l’ingegneria (determinazione A.N.A.C. n. 973 del 14.09.2016)</w:t>
      </w:r>
    </w:p>
    <w:p w:rsidR="00D80A0A" w:rsidRPr="00FB3C07" w:rsidRDefault="00D80A0A" w:rsidP="00D80A0A">
      <w:pPr>
        <w:pStyle w:val="Paragrafoelenco"/>
        <w:spacing w:line="360" w:lineRule="auto"/>
        <w:ind w:left="361"/>
        <w:contextualSpacing/>
        <w:jc w:val="both"/>
        <w:rPr>
          <w:b/>
        </w:rPr>
      </w:pPr>
      <w:r>
        <w:t>Il Consiglio dà</w:t>
      </w:r>
      <w:r w:rsidRPr="00AE53C3">
        <w:t xml:space="preserve"> atto </w:t>
      </w:r>
      <w:r w:rsidRPr="00F81B33">
        <w:t>che</w:t>
      </w:r>
      <w:r>
        <w:rPr>
          <w:b/>
        </w:rPr>
        <w:t xml:space="preserve"> </w:t>
      </w:r>
      <w:r w:rsidRPr="00F81B33">
        <w:t>lo</w:t>
      </w:r>
      <w:r w:rsidRPr="00F81B33">
        <w:rPr>
          <w:b/>
        </w:rPr>
        <w:t xml:space="preserve"> </w:t>
      </w:r>
      <w:r w:rsidRPr="00F81B33">
        <w:t xml:space="preserve">Studio Cesaretti Engineering s.r.l. (P.I. 02150760425) </w:t>
      </w:r>
      <w:r>
        <w:t>non si trova</w:t>
      </w:r>
      <w:r w:rsidRPr="00F81B33">
        <w:t xml:space="preserve"> in </w:t>
      </w:r>
      <w:r>
        <w:t>alcun</w:t>
      </w:r>
      <w:r w:rsidRPr="00F81B33">
        <w:t>a delle situazioni / condizioni di esclusione previste dall’art. 80 del D.lgs. 18.04.2016 n. 50 e ss.mm.ii.</w:t>
      </w:r>
      <w:r>
        <w:rPr>
          <w:b/>
        </w:rPr>
        <w:t xml:space="preserve"> </w:t>
      </w:r>
      <w:r w:rsidRPr="00033098">
        <w:t xml:space="preserve">ed </w:t>
      </w:r>
      <w:r w:rsidRPr="00FB3C07">
        <w:t xml:space="preserve">è in possesso dei requisiti di idoneità professionale e delle capacità tecniche e professionali richieste per l‘assolvimento dell’incarico </w:t>
      </w:r>
    </w:p>
    <w:p w:rsidR="00D80A0A" w:rsidRDefault="00D80A0A" w:rsidP="00D80A0A">
      <w:pPr>
        <w:pStyle w:val="Paragrafoelenco"/>
        <w:spacing w:line="360" w:lineRule="auto"/>
        <w:ind w:left="360"/>
        <w:jc w:val="both"/>
      </w:pPr>
      <w:r>
        <w:t>Il Consiglio conviene</w:t>
      </w:r>
      <w:r w:rsidR="00E379AF" w:rsidRPr="00637FBD">
        <w:t xml:space="preserve"> che il progetto della nuova camera ardente della  Casa di Riposo / Residenza Protetta dovrà rispettare le prescrizioni previste dalle normative in materia di servizi residenziali socio-assistenziali ed in materia di polizia mortuaria </w:t>
      </w:r>
      <w:r w:rsidR="00E379AF">
        <w:t>e servizi cimiteriali</w:t>
      </w:r>
    </w:p>
    <w:p w:rsidR="00E379AF" w:rsidRDefault="00D80A0A" w:rsidP="00D80A0A">
      <w:pPr>
        <w:pStyle w:val="Paragrafoelenco"/>
        <w:spacing w:line="360" w:lineRule="auto"/>
        <w:ind w:left="360"/>
        <w:jc w:val="both"/>
      </w:pPr>
      <w:r>
        <w:t>Il Consiglio dà</w:t>
      </w:r>
      <w:r w:rsidRPr="00FB3C07">
        <w:t xml:space="preserve"> </w:t>
      </w:r>
      <w:r w:rsidR="00E379AF" w:rsidRPr="00FB3C07">
        <w:t>atto che</w:t>
      </w:r>
      <w:r w:rsidR="00E379AF" w:rsidRPr="00FB3C07">
        <w:rPr>
          <w:b/>
        </w:rPr>
        <w:t xml:space="preserve"> </w:t>
      </w:r>
      <w:r>
        <w:t>la spesa presuntiva p</w:t>
      </w:r>
      <w:r w:rsidR="00E379AF" w:rsidRPr="00FB3C07">
        <w:t>er le prestazioni di progettazione verrà finanziata con l’impiego di risorse proprie della Fondazione “</w:t>
      </w:r>
      <w:r w:rsidR="00E379AF" w:rsidRPr="00FB3C07">
        <w:rPr>
          <w:i/>
        </w:rPr>
        <w:t>Moroni - Antonini - Morganti</w:t>
      </w:r>
      <w:r w:rsidR="00E379AF" w:rsidRPr="00FB3C07">
        <w:t xml:space="preserve">” e troverà imputazione nel conto </w:t>
      </w:r>
      <w:r w:rsidR="00E379AF" w:rsidRPr="003902EF">
        <w:rPr>
          <w:i/>
        </w:rPr>
        <w:t>Immobilizzazioni in corso e acconti</w:t>
      </w:r>
      <w:r w:rsidR="00E379AF" w:rsidRPr="00FB3C07">
        <w:t xml:space="preserve"> del Bilancio Consuntivo</w:t>
      </w:r>
    </w:p>
    <w:p w:rsidR="00CC5C5F" w:rsidRDefault="00D80A0A" w:rsidP="00E71F7B">
      <w:pPr>
        <w:pStyle w:val="Paragrafoelenco"/>
        <w:spacing w:after="200" w:line="360" w:lineRule="auto"/>
        <w:ind w:left="357"/>
        <w:contextualSpacing/>
        <w:jc w:val="both"/>
      </w:pPr>
      <w:r w:rsidRPr="00640DDA">
        <w:t>Proposta approvata</w:t>
      </w:r>
      <w:r>
        <w:t xml:space="preserve">  all’unanimità dei presenti</w:t>
      </w:r>
    </w:p>
    <w:p w:rsidR="00E71F7B" w:rsidRDefault="00E71F7B" w:rsidP="00E71F7B">
      <w:pPr>
        <w:pStyle w:val="Paragrafoelenco"/>
        <w:spacing w:after="200" w:line="360" w:lineRule="auto"/>
        <w:ind w:left="357"/>
        <w:contextualSpacing/>
        <w:jc w:val="both"/>
      </w:pPr>
    </w:p>
    <w:p w:rsidR="00AD0761" w:rsidRDefault="00AD0761" w:rsidP="00CC5C5F">
      <w:pPr>
        <w:spacing w:line="360" w:lineRule="auto"/>
        <w:jc w:val="both"/>
      </w:pPr>
    </w:p>
    <w:p w:rsidR="00C70271" w:rsidRDefault="00C70271" w:rsidP="00C70271">
      <w:pPr>
        <w:rPr>
          <w:b/>
          <w:sz w:val="32"/>
          <w:szCs w:val="32"/>
        </w:rPr>
      </w:pPr>
      <w:r>
        <w:rPr>
          <w:b/>
          <w:sz w:val="32"/>
          <w:szCs w:val="32"/>
        </w:rPr>
        <w:t>COMUNICAZIONI</w:t>
      </w:r>
      <w:r w:rsidRPr="00A64A0E">
        <w:rPr>
          <w:b/>
          <w:sz w:val="32"/>
          <w:szCs w:val="32"/>
        </w:rPr>
        <w:t>:</w:t>
      </w:r>
    </w:p>
    <w:p w:rsidR="00C70271" w:rsidRDefault="00C70271" w:rsidP="00C70271">
      <w:pPr>
        <w:spacing w:line="360" w:lineRule="auto"/>
        <w:contextualSpacing/>
        <w:jc w:val="both"/>
      </w:pPr>
    </w:p>
    <w:p w:rsidR="000B7009" w:rsidRDefault="00EF7F7F" w:rsidP="00C70271">
      <w:pPr>
        <w:spacing w:line="360" w:lineRule="auto"/>
        <w:jc w:val="both"/>
      </w:pPr>
      <w:r>
        <w:rPr>
          <w:color w:val="000000" w:themeColor="text1"/>
        </w:rPr>
        <w:t xml:space="preserve">Il Presidente </w:t>
      </w:r>
      <w:r w:rsidR="000B7009">
        <w:rPr>
          <w:color w:val="000000" w:themeColor="text1"/>
        </w:rPr>
        <w:t xml:space="preserve">segnala al Consiglio che la Regione Marche, con </w:t>
      </w:r>
      <w:r w:rsidR="000B7009">
        <w:t xml:space="preserve">D.G.R. 6.08.2018 n. 1115, ha provveduto a definire i </w:t>
      </w:r>
      <w:r w:rsidR="00B83E95">
        <w:t xml:space="preserve">criteri sulla base dei quali </w:t>
      </w:r>
      <w:r>
        <w:t>l’Azienda Sanitaria Unica Regionale</w:t>
      </w:r>
      <w:r w:rsidR="00B83E95">
        <w:t xml:space="preserve"> è chiamata a </w:t>
      </w:r>
      <w:r w:rsidR="00B83E95" w:rsidRPr="00B83E95">
        <w:t xml:space="preserve">procedere all' incremento del numero dei </w:t>
      </w:r>
      <w:r w:rsidR="00B83E95">
        <w:t>posti-letto</w:t>
      </w:r>
      <w:r w:rsidR="00B83E95" w:rsidRPr="00B83E95">
        <w:t xml:space="preserve"> convenzionati nelle Residenze Protette per An</w:t>
      </w:r>
      <w:r w:rsidR="00DF608E">
        <w:t>ziani con demenze (R3D - ex R3.1</w:t>
      </w:r>
      <w:r w:rsidR="00B83E95" w:rsidRPr="00B83E95">
        <w:t>)</w:t>
      </w:r>
      <w:r w:rsidR="00B83E95">
        <w:t xml:space="preserve"> e nelle Residenze Protette per Anziani (R3 - ex R3.2)</w:t>
      </w:r>
    </w:p>
    <w:p w:rsidR="00820727" w:rsidRDefault="000B7009" w:rsidP="00820727">
      <w:pPr>
        <w:spacing w:line="360" w:lineRule="auto"/>
        <w:jc w:val="both"/>
        <w:rPr>
          <w:bCs/>
        </w:rPr>
      </w:pPr>
      <w:r>
        <w:t>Il Presidente comunica di aver ritenuto opportuno, alla luce di tale ultima disposizione, di</w:t>
      </w:r>
      <w:r w:rsidR="00B83E95">
        <w:t xml:space="preserve"> confermare la disponibilità della Fondazione </w:t>
      </w:r>
      <w:r w:rsidR="004A1EC4">
        <w:t xml:space="preserve">ad essere inserita nei processi valutativi finalizzati alla riqualificazione e/o </w:t>
      </w:r>
      <w:r w:rsidR="008A2BCB">
        <w:t>all’</w:t>
      </w:r>
      <w:r w:rsidR="004A1EC4">
        <w:t>incremento di p.l. convenzionati R3/R3D</w:t>
      </w:r>
      <w:r w:rsidR="00820727">
        <w:t xml:space="preserve">: è stata, pertanto, trasmessa apposita nota (Protocollo della Fondazione n. 576-18 del 16.08.2018) </w:t>
      </w:r>
      <w:r w:rsidR="00820727">
        <w:rPr>
          <w:bCs/>
        </w:rPr>
        <w:t xml:space="preserve">all’A.S.U.R. A.V. 2, </w:t>
      </w:r>
      <w:r w:rsidR="00820727">
        <w:t xml:space="preserve">al Comune di Ostra (An) </w:t>
      </w:r>
      <w:r w:rsidR="00820727">
        <w:rPr>
          <w:bCs/>
        </w:rPr>
        <w:t>ed</w:t>
      </w:r>
      <w:r w:rsidR="00820727">
        <w:t xml:space="preserve"> al</w:t>
      </w:r>
      <w:r w:rsidR="00820727">
        <w:rPr>
          <w:bCs/>
        </w:rPr>
        <w:t>l’Ambito Territoriale Sociale n.</w:t>
      </w:r>
      <w:r w:rsidR="00820727" w:rsidRPr="00EB6F9A">
        <w:rPr>
          <w:bCs/>
        </w:rPr>
        <w:t xml:space="preserve"> </w:t>
      </w:r>
      <w:r w:rsidR="00820727">
        <w:rPr>
          <w:bCs/>
        </w:rPr>
        <w:t>8.</w:t>
      </w:r>
    </w:p>
    <w:p w:rsidR="00902198" w:rsidRDefault="009F73DE" w:rsidP="009F73DE">
      <w:pPr>
        <w:spacing w:line="360" w:lineRule="auto"/>
        <w:jc w:val="both"/>
      </w:pPr>
      <w:r>
        <w:rPr>
          <w:bCs/>
        </w:rPr>
        <w:t>Il Presidente informa il Consiglio che</w:t>
      </w:r>
      <w:r w:rsidRPr="00BB5397">
        <w:rPr>
          <w:bCs/>
        </w:rPr>
        <w:t xml:space="preserve"> </w:t>
      </w:r>
      <w:r>
        <w:rPr>
          <w:bCs/>
        </w:rPr>
        <w:t>l’Ambito Territoriale Sociale n.</w:t>
      </w:r>
      <w:r w:rsidRPr="00EB6F9A">
        <w:rPr>
          <w:bCs/>
        </w:rPr>
        <w:t xml:space="preserve"> </w:t>
      </w:r>
      <w:r>
        <w:rPr>
          <w:bCs/>
        </w:rPr>
        <w:t>8, nella persona del Coordinatore</w:t>
      </w:r>
      <w:r w:rsidR="00902198" w:rsidRPr="00902198">
        <w:rPr>
          <w:bCs/>
        </w:rPr>
        <w:t xml:space="preserve"> </w:t>
      </w:r>
      <w:r w:rsidR="00902198">
        <w:rPr>
          <w:bCs/>
        </w:rPr>
        <w:t>d’Ambito</w:t>
      </w:r>
      <w:r>
        <w:rPr>
          <w:bCs/>
        </w:rPr>
        <w:t>, Dott. Maurizio Mandolini, con nota assunta al Protocollo della Fondazione al n.</w:t>
      </w:r>
      <w:r w:rsidRPr="00CC4D58">
        <w:t xml:space="preserve"> </w:t>
      </w:r>
      <w:r>
        <w:t>613-18 del 30.08.2018</w:t>
      </w:r>
      <w:r>
        <w:rPr>
          <w:bCs/>
        </w:rPr>
        <w:t xml:space="preserve">, ha </w:t>
      </w:r>
      <w:r w:rsidR="00902198">
        <w:rPr>
          <w:bCs/>
        </w:rPr>
        <w:t>ribadito quanto già affermato con precedente nota del 4.06.2018</w:t>
      </w:r>
      <w:r>
        <w:rPr>
          <w:bCs/>
        </w:rPr>
        <w:t xml:space="preserve"> </w:t>
      </w:r>
      <w:r w:rsidR="00902198">
        <w:rPr>
          <w:bCs/>
        </w:rPr>
        <w:t>(assunta al Protocollo della Fondazione</w:t>
      </w:r>
      <w:r w:rsidR="00902198" w:rsidRPr="00902198">
        <w:rPr>
          <w:bCs/>
        </w:rPr>
        <w:t xml:space="preserve"> </w:t>
      </w:r>
      <w:r w:rsidR="00902198">
        <w:rPr>
          <w:bCs/>
        </w:rPr>
        <w:t xml:space="preserve">al n. 393-18) ovvero </w:t>
      </w:r>
      <w:r>
        <w:rPr>
          <w:bCs/>
        </w:rPr>
        <w:t xml:space="preserve">che nelle more dell’emanazione delle norme attuative di </w:t>
      </w:r>
      <w:r w:rsidR="00902198">
        <w:rPr>
          <w:bCs/>
        </w:rPr>
        <w:t xml:space="preserve">cui al </w:t>
      </w:r>
      <w:r>
        <w:t>comma 1 dell’art. 3 della Legge Regionale 30.09.2016 n. 21</w:t>
      </w:r>
      <w:r>
        <w:rPr>
          <w:bCs/>
        </w:rPr>
        <w:t xml:space="preserve"> e ss.mm.ii., </w:t>
      </w:r>
      <w:r w:rsidR="00F53E5E">
        <w:rPr>
          <w:bCs/>
        </w:rPr>
        <w:t>risulta ancora vigente i</w:t>
      </w:r>
      <w:r>
        <w:rPr>
          <w:bCs/>
        </w:rPr>
        <w:t xml:space="preserve">l </w:t>
      </w:r>
      <w:r>
        <w:t>Regolamento Regionale 8.03.2004 n. 1</w:t>
      </w:r>
      <w:r w:rsidR="00902198">
        <w:t xml:space="preserve"> che</w:t>
      </w:r>
      <w:r w:rsidR="00F53E5E">
        <w:t>,</w:t>
      </w:r>
      <w:r w:rsidR="00902198">
        <w:t xml:space="preserve"> per il rilascio delle autorizzazioni all’esercizio</w:t>
      </w:r>
      <w:r w:rsidR="00F53E5E">
        <w:t>, implica la pre-esistenza di requisiti minimi, strutturali ed organizzativi.</w:t>
      </w:r>
    </w:p>
    <w:p w:rsidR="00B01B5D" w:rsidRDefault="00F53E5E" w:rsidP="00F53E5E">
      <w:pPr>
        <w:spacing w:line="360" w:lineRule="auto"/>
        <w:jc w:val="both"/>
        <w:rPr>
          <w:bCs/>
        </w:rPr>
      </w:pPr>
      <w:r>
        <w:rPr>
          <w:bCs/>
        </w:rPr>
        <w:t xml:space="preserve">Il Presidente sottolinea come, nella nota del 30.08.2018, il Coordinatore d’Ambito, Dott. Maurizio Mandolini, </w:t>
      </w:r>
      <w:r w:rsidR="008024CB">
        <w:rPr>
          <w:bCs/>
        </w:rPr>
        <w:t>ha confermato</w:t>
      </w:r>
      <w:r w:rsidR="00B01B5D">
        <w:rPr>
          <w:bCs/>
        </w:rPr>
        <w:t xml:space="preserve"> l’insufficienza di semplici previsioni progettuali di ampliamento / ristrutturazione, con ciò negando la possibilità per la Fondazione di ottenere, allo stato, un’estensione dell’autorizzazione in possesso a mezzo dell’attribuzione di nuovi p.l. </w:t>
      </w:r>
      <w:r w:rsidR="00B01B5D">
        <w:t>R3/R3D</w:t>
      </w:r>
      <w:r w:rsidR="00B01B5D">
        <w:rPr>
          <w:bCs/>
        </w:rPr>
        <w:t>.</w:t>
      </w:r>
    </w:p>
    <w:p w:rsidR="008024CB" w:rsidRDefault="00B01B5D" w:rsidP="00B01B5D">
      <w:pPr>
        <w:spacing w:line="360" w:lineRule="auto"/>
        <w:jc w:val="both"/>
      </w:pPr>
      <w:r>
        <w:rPr>
          <w:bCs/>
        </w:rPr>
        <w:t xml:space="preserve">Per quanto concerne l’eventuale conversione di p.l. </w:t>
      </w:r>
      <w:r>
        <w:t>R3 già autorizzati in p.l. R3D</w:t>
      </w:r>
      <w:r>
        <w:rPr>
          <w:bCs/>
        </w:rPr>
        <w:t xml:space="preserve">, il Coordinatore d’Ambito, Dott. Maurizio Mandolini, ha richiamato, ancora una volta, gli standard e le procedure previste dal </w:t>
      </w:r>
      <w:r>
        <w:t>Regolamento Regionale 8.03.2004 n. 1, tuttavia ricordando che, in base al crono</w:t>
      </w:r>
      <w:r w:rsidR="008A2BCB">
        <w:t>-</w:t>
      </w:r>
      <w:r>
        <w:t>programma contenuto nella  D.G.R. 6.08.2018 n. 1115, i nuovi manuali di a</w:t>
      </w:r>
      <w:r w:rsidR="008A2BCB">
        <w:t>utorizzazione ed accreditamento (comma 1 dell’art. 3 della Legge Regionale 30.09.2016 n. 21</w:t>
      </w:r>
      <w:r w:rsidR="008A2BCB">
        <w:rPr>
          <w:bCs/>
        </w:rPr>
        <w:t xml:space="preserve"> e ss.mm.ii.)</w:t>
      </w:r>
      <w:r w:rsidR="008A2BCB">
        <w:t xml:space="preserve"> dovrebbero essere approvati </w:t>
      </w:r>
      <w:r w:rsidR="008024CB">
        <w:t>entro il mese di Ottobre 2018.</w:t>
      </w:r>
    </w:p>
    <w:p w:rsidR="008A2BCB" w:rsidRDefault="008024CB" w:rsidP="00F53E5E">
      <w:pPr>
        <w:spacing w:line="360" w:lineRule="auto"/>
        <w:jc w:val="both"/>
        <w:rPr>
          <w:bCs/>
        </w:rPr>
      </w:pPr>
      <w:r>
        <w:t>I</w:t>
      </w:r>
      <w:r w:rsidR="008A2BCB">
        <w:t xml:space="preserve">l Presidente afferma come, con tale ultima indicazione, </w:t>
      </w:r>
      <w:r w:rsidR="008A2BCB">
        <w:rPr>
          <w:bCs/>
        </w:rPr>
        <w:t>il Coordinatore d’Ambito</w:t>
      </w:r>
      <w:r w:rsidR="008A2BCB">
        <w:t xml:space="preserve"> sembra quasi suggerire di attendere l’entrata in vigore delle nuove normative per la riproposizione delle istanze della Fondazione</w:t>
      </w:r>
      <w:r>
        <w:t xml:space="preserve">, evidenziando, tra l’altro </w:t>
      </w:r>
      <w:r>
        <w:rPr>
          <w:bCs/>
        </w:rPr>
        <w:t>che</w:t>
      </w:r>
      <w:r w:rsidR="001B2F4F">
        <w:rPr>
          <w:bCs/>
        </w:rPr>
        <w:t>, ad oggi,</w:t>
      </w:r>
      <w:r>
        <w:rPr>
          <w:bCs/>
        </w:rPr>
        <w:t xml:space="preserve"> </w:t>
      </w:r>
      <w:r w:rsidR="008A2BCB">
        <w:rPr>
          <w:bCs/>
        </w:rPr>
        <w:t xml:space="preserve">le competenze degli Ambiti Territoriali </w:t>
      </w:r>
      <w:r w:rsidR="001B2F4F">
        <w:rPr>
          <w:bCs/>
        </w:rPr>
        <w:t>sono</w:t>
      </w:r>
      <w:r w:rsidR="008A2BCB">
        <w:rPr>
          <w:bCs/>
        </w:rPr>
        <w:t xml:space="preserve"> circoscritte agli adempimenti connessi al rilascio delle autorizzazioni, mentre i convenzionamenti spett</w:t>
      </w:r>
      <w:r w:rsidR="001B2F4F">
        <w:rPr>
          <w:bCs/>
        </w:rPr>
        <w:t>a</w:t>
      </w:r>
      <w:r w:rsidR="008A2BCB">
        <w:rPr>
          <w:bCs/>
        </w:rPr>
        <w:t>no all’Azienda Sanitaria Unica Regionale.</w:t>
      </w:r>
    </w:p>
    <w:p w:rsidR="008024CB" w:rsidRDefault="008A2BCB" w:rsidP="00F53E5E">
      <w:pPr>
        <w:spacing w:line="360" w:lineRule="auto"/>
        <w:jc w:val="both"/>
        <w:rPr>
          <w:bCs/>
        </w:rPr>
      </w:pPr>
      <w:r w:rsidRPr="008A2BCB">
        <w:rPr>
          <w:bCs/>
        </w:rPr>
        <w:t xml:space="preserve">Il Presidente </w:t>
      </w:r>
      <w:r w:rsidR="008024CB">
        <w:rPr>
          <w:bCs/>
        </w:rPr>
        <w:t xml:space="preserve">comunica al Consiglio che, al fine </w:t>
      </w:r>
      <w:r w:rsidR="001B2F4F">
        <w:rPr>
          <w:bCs/>
        </w:rPr>
        <w:t xml:space="preserve">di approfondire </w:t>
      </w:r>
      <w:r w:rsidR="008024CB">
        <w:rPr>
          <w:bCs/>
        </w:rPr>
        <w:t xml:space="preserve">le posizioni espresse </w:t>
      </w:r>
      <w:r w:rsidR="001B2F4F">
        <w:rPr>
          <w:bCs/>
        </w:rPr>
        <w:t xml:space="preserve">dal Dott. Mandolini </w:t>
      </w:r>
      <w:r w:rsidR="008024CB">
        <w:rPr>
          <w:bCs/>
        </w:rPr>
        <w:t>nella nota sopra richiamata</w:t>
      </w:r>
      <w:r w:rsidR="001B2F4F">
        <w:rPr>
          <w:bCs/>
        </w:rPr>
        <w:t>, ha dato mandato</w:t>
      </w:r>
      <w:r w:rsidR="001B2F4F" w:rsidRPr="001B2F4F">
        <w:rPr>
          <w:bCs/>
        </w:rPr>
        <w:t xml:space="preserve"> </w:t>
      </w:r>
      <w:r w:rsidR="001B2F4F">
        <w:rPr>
          <w:bCs/>
        </w:rPr>
        <w:t>al  Segretario della Fondazione</w:t>
      </w:r>
      <w:r w:rsidR="001B2F4F" w:rsidRPr="001B2F4F">
        <w:rPr>
          <w:bCs/>
        </w:rPr>
        <w:t xml:space="preserve"> </w:t>
      </w:r>
      <w:r w:rsidR="001B2F4F">
        <w:rPr>
          <w:bCs/>
        </w:rPr>
        <w:t xml:space="preserve">di prendere contatti con lo staff del Coordinatore </w:t>
      </w:r>
      <w:r w:rsidR="00820727">
        <w:rPr>
          <w:bCs/>
        </w:rPr>
        <w:t>d’Ambito al fine di programmare un i</w:t>
      </w:r>
      <w:r w:rsidR="001B2F4F">
        <w:rPr>
          <w:bCs/>
        </w:rPr>
        <w:t>ncontro</w:t>
      </w:r>
      <w:r w:rsidR="006B2070">
        <w:rPr>
          <w:bCs/>
        </w:rPr>
        <w:t>.</w:t>
      </w:r>
    </w:p>
    <w:p w:rsidR="008024CB" w:rsidRDefault="001B2F4F" w:rsidP="00F53E5E">
      <w:pPr>
        <w:spacing w:line="360" w:lineRule="auto"/>
        <w:jc w:val="both"/>
        <w:rPr>
          <w:bCs/>
        </w:rPr>
      </w:pPr>
      <w:r>
        <w:rPr>
          <w:bCs/>
        </w:rPr>
        <w:t xml:space="preserve">Il Segretario, Dott. Alessandro Maurizi, informa il Consiglio che </w:t>
      </w:r>
      <w:r w:rsidR="008024CB">
        <w:rPr>
          <w:bCs/>
        </w:rPr>
        <w:t xml:space="preserve">l’incontro è stato fissato per </w:t>
      </w:r>
      <w:r>
        <w:rPr>
          <w:bCs/>
        </w:rPr>
        <w:t>Giovedì</w:t>
      </w:r>
      <w:r w:rsidR="008024CB">
        <w:rPr>
          <w:bCs/>
        </w:rPr>
        <w:t xml:space="preserve"> 20.09.2018, alle ore 15, presso la sede dell’Ambito Territoriale Sociale n.</w:t>
      </w:r>
      <w:r w:rsidR="008024CB" w:rsidRPr="00EB6F9A">
        <w:rPr>
          <w:bCs/>
        </w:rPr>
        <w:t xml:space="preserve"> </w:t>
      </w:r>
      <w:r w:rsidR="008024CB">
        <w:rPr>
          <w:bCs/>
        </w:rPr>
        <w:t>8</w:t>
      </w:r>
      <w:r w:rsidR="006B2070">
        <w:rPr>
          <w:bCs/>
        </w:rPr>
        <w:t>.</w:t>
      </w:r>
    </w:p>
    <w:p w:rsidR="008B0724" w:rsidRDefault="008B0724" w:rsidP="00F53E5E">
      <w:pPr>
        <w:spacing w:line="360" w:lineRule="auto"/>
        <w:jc w:val="both"/>
        <w:rPr>
          <w:bCs/>
        </w:rPr>
      </w:pPr>
      <w:r>
        <w:rPr>
          <w:bCs/>
        </w:rPr>
        <w:t xml:space="preserve">Il Presidente segnala, altresì, al Consiglio di essere, frequentemente, contattato da </w:t>
      </w:r>
      <w:r w:rsidRPr="008B0724">
        <w:rPr>
          <w:bCs/>
        </w:rPr>
        <w:t xml:space="preserve">persone anziane </w:t>
      </w:r>
      <w:r>
        <w:rPr>
          <w:bCs/>
        </w:rPr>
        <w:t>o da</w:t>
      </w:r>
      <w:r w:rsidRPr="008B0724">
        <w:rPr>
          <w:bCs/>
        </w:rPr>
        <w:t xml:space="preserve"> famiglie</w:t>
      </w:r>
      <w:r>
        <w:rPr>
          <w:bCs/>
        </w:rPr>
        <w:t xml:space="preserve"> che chiedono, per sé o per i propri cari, </w:t>
      </w:r>
      <w:r w:rsidRPr="008B0724">
        <w:rPr>
          <w:bCs/>
        </w:rPr>
        <w:t>la possibilità di accedere a soggiorni temporanei</w:t>
      </w:r>
      <w:r>
        <w:rPr>
          <w:bCs/>
        </w:rPr>
        <w:t xml:space="preserve"> presso la </w:t>
      </w:r>
      <w:r w:rsidRPr="008B0724">
        <w:rPr>
          <w:bCs/>
        </w:rPr>
        <w:t>Casa di Riposo / Residenza Protetta</w:t>
      </w:r>
      <w:r>
        <w:rPr>
          <w:bCs/>
        </w:rPr>
        <w:t xml:space="preserve">: proprio la </w:t>
      </w:r>
      <w:r w:rsidRPr="008B0724">
        <w:rPr>
          <w:bCs/>
        </w:rPr>
        <w:t>temporaneità e la puntualità di</w:t>
      </w:r>
      <w:r>
        <w:rPr>
          <w:bCs/>
        </w:rPr>
        <w:t xml:space="preserve"> tali</w:t>
      </w:r>
      <w:r w:rsidRPr="008B0724">
        <w:rPr>
          <w:bCs/>
        </w:rPr>
        <w:t xml:space="preserve"> bisogni</w:t>
      </w:r>
      <w:r>
        <w:rPr>
          <w:bCs/>
        </w:rPr>
        <w:t xml:space="preserve">, data la mole delle domande di ammissione già </w:t>
      </w:r>
      <w:r w:rsidRPr="008B0724">
        <w:rPr>
          <w:bCs/>
        </w:rPr>
        <w:t xml:space="preserve">depositate presso </w:t>
      </w:r>
      <w:r>
        <w:rPr>
          <w:bCs/>
        </w:rPr>
        <w:t>gli Uffici della Fondazione, porta a scoraggiare tali contatti prima ancora che si</w:t>
      </w:r>
      <w:r w:rsidR="00820727">
        <w:rPr>
          <w:bCs/>
        </w:rPr>
        <w:t xml:space="preserve"> trasformino in domande formali.</w:t>
      </w:r>
    </w:p>
    <w:p w:rsidR="006B2070" w:rsidRPr="008B0724" w:rsidRDefault="006B2070" w:rsidP="006B2070">
      <w:pPr>
        <w:spacing w:line="360" w:lineRule="auto"/>
        <w:jc w:val="both"/>
        <w:rPr>
          <w:bCs/>
        </w:rPr>
      </w:pPr>
      <w:r>
        <w:rPr>
          <w:bCs/>
        </w:rPr>
        <w:t xml:space="preserve">Il Presidente afferma che, al di là delle motivazioni sottese, la crescente richiesta di soluzioni </w:t>
      </w:r>
      <w:r w:rsidRPr="008B0724">
        <w:rPr>
          <w:bCs/>
        </w:rPr>
        <w:t>temporanee è sintomatica dell’evoluzione dei bisogni delle nostre comunità</w:t>
      </w:r>
      <w:r>
        <w:rPr>
          <w:bCs/>
        </w:rPr>
        <w:t xml:space="preserve">; bisogni </w:t>
      </w:r>
      <w:r w:rsidRPr="008B0724">
        <w:rPr>
          <w:bCs/>
        </w:rPr>
        <w:t>cui le istituzioni non sono ancora in grado di dare una risposta ed un sostegno soddisfacenti.</w:t>
      </w:r>
    </w:p>
    <w:p w:rsidR="006B2070" w:rsidRDefault="006B2070" w:rsidP="00F53E5E">
      <w:pPr>
        <w:spacing w:line="360" w:lineRule="auto"/>
        <w:jc w:val="both"/>
        <w:rPr>
          <w:bCs/>
        </w:rPr>
      </w:pPr>
      <w:r>
        <w:rPr>
          <w:bCs/>
        </w:rPr>
        <w:t>Il Presidente propone, pertanto, in piena conformità alla missione statutaria propria della Fondazione ed indipendentemente dall’esito dell’incontro con il Coordinatore d’Ambito programmato per il 20.09.2018, di formulare all’Ambito Territoriale Sociale n.</w:t>
      </w:r>
      <w:r w:rsidRPr="00EB6F9A">
        <w:rPr>
          <w:bCs/>
        </w:rPr>
        <w:t xml:space="preserve"> </w:t>
      </w:r>
      <w:r>
        <w:rPr>
          <w:bCs/>
        </w:rPr>
        <w:t>8</w:t>
      </w:r>
      <w:r>
        <w:t xml:space="preserve"> una richiesta di autorizzazione all’attivazione di posti-letto da destinare a soggiorni di carattere temporaneo.</w:t>
      </w:r>
    </w:p>
    <w:p w:rsidR="008B0724" w:rsidRDefault="006B2070" w:rsidP="00F53E5E">
      <w:pPr>
        <w:spacing w:line="360" w:lineRule="auto"/>
        <w:jc w:val="both"/>
        <w:rPr>
          <w:bCs/>
        </w:rPr>
      </w:pPr>
      <w:r>
        <w:rPr>
          <w:bCs/>
        </w:rPr>
        <w:t>Il Consiglio conviene con la proposta del Presidente</w:t>
      </w:r>
      <w:r w:rsidR="008B0724" w:rsidRPr="008B0724">
        <w:rPr>
          <w:bCs/>
        </w:rPr>
        <w:t>.</w:t>
      </w:r>
    </w:p>
    <w:p w:rsidR="008024CB" w:rsidRPr="00832A9F" w:rsidRDefault="00832A9F" w:rsidP="00F53E5E">
      <w:pPr>
        <w:spacing w:line="360" w:lineRule="auto"/>
        <w:jc w:val="both"/>
        <w:rPr>
          <w:bCs/>
        </w:rPr>
      </w:pPr>
      <w:r>
        <w:rPr>
          <w:bCs/>
        </w:rPr>
        <w:t xml:space="preserve">Il Segretario comunica al Consiglio che il Dott. Mario Vichi, Presidente dell’Opera Pia Mastai Ferretti di Senigallia (An) e Presidente del Comitato degli Enti Gestori di cui la Fondazione è parte, ha </w:t>
      </w:r>
      <w:r w:rsidR="007C2FD4">
        <w:rPr>
          <w:bCs/>
        </w:rPr>
        <w:t xml:space="preserve">trasmesso la prima bozza del manuale regionale di accreditamento di cui al </w:t>
      </w:r>
      <w:r w:rsidR="007C2FD4">
        <w:t>comma 1 dell’art. 3 della Legge Regionale 30.09.2016 n. 21</w:t>
      </w:r>
      <w:r w:rsidR="007C2FD4">
        <w:rPr>
          <w:bCs/>
        </w:rPr>
        <w:t xml:space="preserve"> e ss.mm.ii., convocando tutti gli enti a presenziare alla riunione del Comitato organizzata per il 19.09.2018 presso la sede dell’A.S.P. Paolo Ricci di Civitanova Marche (Mc) al fine di procedere ad un’analisi congiunta del testo.</w:t>
      </w:r>
    </w:p>
    <w:p w:rsidR="00AF09A1" w:rsidRPr="00820727" w:rsidRDefault="00AF09A1" w:rsidP="00AF09A1">
      <w:pPr>
        <w:spacing w:line="360" w:lineRule="auto"/>
        <w:jc w:val="both"/>
        <w:rPr>
          <w:bCs/>
        </w:rPr>
      </w:pPr>
      <w:r>
        <w:rPr>
          <w:bCs/>
        </w:rPr>
        <w:t xml:space="preserve">Il Presidente comunica che l’Ing. Ugo Cesaretti, in ottemperanza </w:t>
      </w:r>
      <w:r w:rsidR="00820727">
        <w:rPr>
          <w:bCs/>
        </w:rPr>
        <w:t>a</w:t>
      </w:r>
      <w:r>
        <w:rPr>
          <w:bCs/>
        </w:rPr>
        <w:t xml:space="preserve">ll’incarico </w:t>
      </w:r>
      <w:r w:rsidR="00820727">
        <w:rPr>
          <w:bCs/>
        </w:rPr>
        <w:t>conferi</w:t>
      </w:r>
      <w:r>
        <w:rPr>
          <w:bCs/>
        </w:rPr>
        <w:t xml:space="preserve">to da questo Consiglio come da verbale della seduta del 30.04.2018, ha provveduto ad interpellare il Mi.B.A.C. - </w:t>
      </w:r>
      <w:r>
        <w:t>Soprintendenza per i Beni Architettonici e Paesaggistici della Regione Marche circa la possibilità di installare, nella parte originaria della Casa di</w:t>
      </w:r>
      <w:r>
        <w:rPr>
          <w:bCs/>
        </w:rPr>
        <w:t xml:space="preserve"> Riposo / Residenza Protetta, </w:t>
      </w:r>
      <w:r w:rsidR="00820727">
        <w:rPr>
          <w:bCs/>
        </w:rPr>
        <w:t>persiane realizzate</w:t>
      </w:r>
      <w:r>
        <w:rPr>
          <w:bCs/>
        </w:rPr>
        <w:t xml:space="preserve"> </w:t>
      </w:r>
      <w:r w:rsidR="00820727">
        <w:rPr>
          <w:bCs/>
        </w:rPr>
        <w:t>in materiale diverso dal legno</w:t>
      </w:r>
      <w:r>
        <w:rPr>
          <w:bCs/>
        </w:rPr>
        <w:t xml:space="preserve">, ricevendo, </w:t>
      </w:r>
      <w:r w:rsidR="00AA2780">
        <w:rPr>
          <w:bCs/>
        </w:rPr>
        <w:t>tuttavia, un riscontro negativo.</w:t>
      </w:r>
    </w:p>
    <w:p w:rsidR="00AC607A" w:rsidRDefault="00AF09A1" w:rsidP="00AC607A">
      <w:pPr>
        <w:spacing w:line="360" w:lineRule="auto"/>
        <w:jc w:val="both"/>
      </w:pPr>
      <w:r>
        <w:rPr>
          <w:bCs/>
        </w:rPr>
        <w:t xml:space="preserve">Il Presidente informa il Consiglio che, sulla scorta </w:t>
      </w:r>
      <w:r w:rsidR="00AA2780">
        <w:rPr>
          <w:bCs/>
        </w:rPr>
        <w:t>della</w:t>
      </w:r>
      <w:r>
        <w:rPr>
          <w:bCs/>
        </w:rPr>
        <w:t xml:space="preserve"> conferma della necessità di mantenere le soluzioni originarie, l’Ing. Cesaretti </w:t>
      </w:r>
      <w:r w:rsidR="00AC607A">
        <w:t xml:space="preserve">ha presentato un prospetto, assunto al Protocollo della Fondazione al n. 633-18 del 10.09.2018, in cui ha riportato gli esiti delle misurazioni effettuate, le caratteristiche di base dei serramenti da richiedere in fornitura e l’individuazione, reparto per reparto, delle persiane non più manutenibili. </w:t>
      </w:r>
    </w:p>
    <w:p w:rsidR="000B6FAC" w:rsidRDefault="009A514E" w:rsidP="003C3CB0">
      <w:pPr>
        <w:spacing w:line="360" w:lineRule="auto"/>
        <w:jc w:val="both"/>
      </w:pPr>
      <w:r>
        <w:t>Il Consiglio</w:t>
      </w:r>
      <w:r w:rsidR="00AC607A">
        <w:t xml:space="preserve">, al fine di poter valutare la dimensione </w:t>
      </w:r>
      <w:r w:rsidR="00AA2780">
        <w:t xml:space="preserve">anche </w:t>
      </w:r>
      <w:r w:rsidR="00AC607A">
        <w:t xml:space="preserve">economica dell’eventuale operazione di sostituzione, conviene di affidare </w:t>
      </w:r>
      <w:r w:rsidR="000B6FAC">
        <w:t>al Segretario della Fondazione, Dott. Alessandro Maurizi, il compito</w:t>
      </w:r>
      <w:r w:rsidR="0057021A">
        <w:t xml:space="preserve"> </w:t>
      </w:r>
      <w:r w:rsidR="00C56069">
        <w:t xml:space="preserve">di </w:t>
      </w:r>
      <w:r w:rsidR="00AA2780">
        <w:t xml:space="preserve">realizzare un’indagine di mercato, a mezzo della consultazione di </w:t>
      </w:r>
      <w:r w:rsidR="00C56069">
        <w:t xml:space="preserve">almeno tre ditte operanti nel territorio, </w:t>
      </w:r>
      <w:r w:rsidR="00AA2780">
        <w:t>provvedendo a relazionarne gli esiti</w:t>
      </w:r>
      <w:r w:rsidR="00C56069">
        <w:t xml:space="preserve"> al </w:t>
      </w:r>
      <w:r w:rsidR="0057021A">
        <w:t xml:space="preserve">Consiglio </w:t>
      </w:r>
      <w:r w:rsidR="00AC607A">
        <w:t>medesi</w:t>
      </w:r>
      <w:r w:rsidR="00C56069">
        <w:t>mo.</w:t>
      </w:r>
    </w:p>
    <w:p w:rsidR="00B44029" w:rsidRDefault="00C56069" w:rsidP="00AF09A1">
      <w:pPr>
        <w:spacing w:line="360" w:lineRule="auto"/>
        <w:jc w:val="both"/>
      </w:pPr>
      <w:r>
        <w:t xml:space="preserve">In merito </w:t>
      </w:r>
      <w:r w:rsidR="00BD19F5">
        <w:t>all’installazione</w:t>
      </w:r>
      <w:r>
        <w:t xml:space="preserve"> di un cancello </w:t>
      </w:r>
      <w:r w:rsidR="00AF09A1">
        <w:rPr>
          <w:bCs/>
        </w:rPr>
        <w:t>automatizzato che regoli l’accesso alla struttura</w:t>
      </w:r>
      <w:r>
        <w:rPr>
          <w:bCs/>
        </w:rPr>
        <w:t>, il Presidente informa il Consiglio che l’Ing. Ugo Cesaretti</w:t>
      </w:r>
      <w:r w:rsidR="00AA2780">
        <w:rPr>
          <w:bCs/>
        </w:rPr>
        <w:t>, in ottemperanza all’incarico conferi</w:t>
      </w:r>
      <w:r>
        <w:rPr>
          <w:bCs/>
        </w:rPr>
        <w:t>to da questo Consiglio come da verb</w:t>
      </w:r>
      <w:r w:rsidR="00AA2780">
        <w:rPr>
          <w:bCs/>
        </w:rPr>
        <w:t xml:space="preserve">ale della seduta del 30.04.2018, </w:t>
      </w:r>
      <w:r>
        <w:rPr>
          <w:bCs/>
        </w:rPr>
        <w:t xml:space="preserve">in conformità all’autorizzazione rilasciata dal Mi.B.A.C. - </w:t>
      </w:r>
      <w:r>
        <w:t>Soprintendenza per i Beni Architettonici e Paesaggistici della Regione Marche con provvedimento assunto al Protocollo della Fondazione al n. 327</w:t>
      </w:r>
      <w:r w:rsidR="00ED1A4D">
        <w:t>-18</w:t>
      </w:r>
      <w:r>
        <w:t xml:space="preserve"> del </w:t>
      </w:r>
      <w:r w:rsidR="004E36F3">
        <w:t>9</w:t>
      </w:r>
      <w:r>
        <w:t>.</w:t>
      </w:r>
      <w:r w:rsidR="004E36F3">
        <w:t>05.2018</w:t>
      </w:r>
      <w:r w:rsidR="00AA2780">
        <w:t xml:space="preserve"> ed</w:t>
      </w:r>
      <w:r w:rsidR="00AA2780" w:rsidRPr="00AA2780">
        <w:t xml:space="preserve"> </w:t>
      </w:r>
      <w:r w:rsidR="00AA2780">
        <w:t>in applicazione del generale principio di lottizzazione degli affidamenti accolto dall’art. 51 del D.lgs. 18.04.2016 n. 50 e ss.mm.ii.,</w:t>
      </w:r>
      <w:r w:rsidR="004E36F3">
        <w:t xml:space="preserve"> </w:t>
      </w:r>
      <w:r w:rsidR="00B44029">
        <w:rPr>
          <w:bCs/>
        </w:rPr>
        <w:t>ha presentato una</w:t>
      </w:r>
      <w:r w:rsidR="00AF09A1">
        <w:t xml:space="preserve"> relazione </w:t>
      </w:r>
      <w:r w:rsidR="000805C7">
        <w:t>(Protocollo della Fondazione n. 509-18 del 17.07.2018)</w:t>
      </w:r>
      <w:r w:rsidR="00B44029">
        <w:t>, corredata da</w:t>
      </w:r>
      <w:r w:rsidR="00AF09A1">
        <w:t xml:space="preserve"> elaborati grafici</w:t>
      </w:r>
      <w:r w:rsidR="00B44029">
        <w:t xml:space="preserve">, computo metrico e schede tecniche, </w:t>
      </w:r>
      <w:r w:rsidR="00AF09A1">
        <w:t xml:space="preserve"> </w:t>
      </w:r>
      <w:r w:rsidR="00B44029">
        <w:t>in cui ha individuato gli elementi e le caratteristiche, rispettivamente, del cancello in ferro e dell’impiantistica relativa alla motorizzazione, all’impia</w:t>
      </w:r>
      <w:r w:rsidR="003A28D4">
        <w:t xml:space="preserve">nto citofonico ed al sistema </w:t>
      </w:r>
      <w:r w:rsidR="00B44029">
        <w:t>TVCC</w:t>
      </w:r>
      <w:r w:rsidR="0018657C">
        <w:t>.</w:t>
      </w:r>
      <w:r w:rsidR="00ED1A4D">
        <w:t xml:space="preserve"> </w:t>
      </w:r>
    </w:p>
    <w:p w:rsidR="00ED1A4D" w:rsidRDefault="00ED1A4D" w:rsidP="00ED1A4D">
      <w:pPr>
        <w:spacing w:line="360" w:lineRule="auto"/>
        <w:jc w:val="both"/>
      </w:pPr>
      <w:r>
        <w:t xml:space="preserve">Il Presidente afferma di aver provveduto, sulla base di tale ultima circostanza, a dare mandato al </w:t>
      </w:r>
      <w:r>
        <w:rPr>
          <w:bCs/>
        </w:rPr>
        <w:t xml:space="preserve">Segretario della Fondazione, Dott. Alessandro Maurizi, in funzione di Responsabile Unico del Procedimento, per quanto concerne la fornitura e posa in opera della </w:t>
      </w:r>
      <w:r>
        <w:t>motorizzazi</w:t>
      </w:r>
      <w:r w:rsidR="003A28D4">
        <w:t xml:space="preserve">one, dell’impianto citofonico e del sistema </w:t>
      </w:r>
      <w:r>
        <w:t>TVCC</w:t>
      </w:r>
      <w:r w:rsidR="003A28D4">
        <w:t>,</w:t>
      </w:r>
      <w:r>
        <w:rPr>
          <w:bCs/>
        </w:rPr>
        <w:t xml:space="preserve"> di consultare la ditta </w:t>
      </w:r>
      <w:r w:rsidRPr="00ED1A4D">
        <w:rPr>
          <w:bCs/>
        </w:rPr>
        <w:t>Artigiana Elettrika s.r.l.</w:t>
      </w:r>
      <w:r>
        <w:rPr>
          <w:bCs/>
        </w:rPr>
        <w:t xml:space="preserve"> (</w:t>
      </w:r>
      <w:r w:rsidRPr="00ED1A4D">
        <w:rPr>
          <w:bCs/>
        </w:rPr>
        <w:t>P.I</w:t>
      </w:r>
      <w:r>
        <w:rPr>
          <w:bCs/>
        </w:rPr>
        <w:t>.</w:t>
      </w:r>
      <w:r w:rsidRPr="00ED1A4D">
        <w:rPr>
          <w:bCs/>
        </w:rPr>
        <w:t xml:space="preserve"> 01476820434</w:t>
      </w:r>
      <w:r>
        <w:rPr>
          <w:bCs/>
        </w:rPr>
        <w:t xml:space="preserve">) in quanto la medesima, </w:t>
      </w:r>
      <w:r w:rsidR="003A28D4">
        <w:rPr>
          <w:bCs/>
        </w:rPr>
        <w:t xml:space="preserve">già </w:t>
      </w:r>
      <w:r>
        <w:rPr>
          <w:bCs/>
        </w:rPr>
        <w:t xml:space="preserve">incaricata della realizzazione degli impianti elettrici </w:t>
      </w:r>
      <w:r w:rsidR="008D6A1F">
        <w:rPr>
          <w:bCs/>
        </w:rPr>
        <w:t>n</w:t>
      </w:r>
      <w:r>
        <w:rPr>
          <w:bCs/>
        </w:rPr>
        <w:t xml:space="preserve">ella nuova ala e </w:t>
      </w:r>
      <w:r w:rsidR="008D6A1F">
        <w:rPr>
          <w:bCs/>
        </w:rPr>
        <w:t>n</w:t>
      </w:r>
      <w:r>
        <w:rPr>
          <w:bCs/>
        </w:rPr>
        <w:t>el</w:t>
      </w:r>
      <w:r w:rsidR="003A28D4">
        <w:rPr>
          <w:bCs/>
        </w:rPr>
        <w:t xml:space="preserve"> </w:t>
      </w:r>
      <w:r>
        <w:t xml:space="preserve">Reparto </w:t>
      </w:r>
      <w:r w:rsidRPr="003A28D4">
        <w:rPr>
          <w:i/>
        </w:rPr>
        <w:t>A</w:t>
      </w:r>
      <w:r w:rsidRPr="00ED1A4D">
        <w:t xml:space="preserve"> </w:t>
      </w:r>
      <w:r>
        <w:t>della Casa di Riposo / Residenza Protetta ha dato prova di affidabilità e professionalità</w:t>
      </w:r>
      <w:r w:rsidR="008D6A1F">
        <w:rPr>
          <w:bCs/>
        </w:rPr>
        <w:t>, realizzando tali</w:t>
      </w:r>
      <w:r>
        <w:rPr>
          <w:bCs/>
        </w:rPr>
        <w:t xml:space="preserve"> interventi con </w:t>
      </w:r>
      <w:r>
        <w:t xml:space="preserve">puntualità </w:t>
      </w:r>
      <w:r w:rsidR="003A28D4">
        <w:t>ed a regola d’arte.</w:t>
      </w:r>
    </w:p>
    <w:p w:rsidR="003A28D4" w:rsidRDefault="003A28D4" w:rsidP="003A28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pPr>
      <w:r>
        <w:t>Con riferimento alla fornitura ed installazione del cancello in ferro</w:t>
      </w:r>
      <w:r w:rsidR="008D6A1F">
        <w:t xml:space="preserve"> e sempre in applicazione del generale principio di</w:t>
      </w:r>
      <w:r w:rsidR="008D6A1F" w:rsidRPr="008D6A1F">
        <w:t xml:space="preserve"> </w:t>
      </w:r>
      <w:r w:rsidR="008D6A1F">
        <w:t>lottizzazione</w:t>
      </w:r>
      <w:r>
        <w:t>, il Presidente</w:t>
      </w:r>
      <w:r w:rsidR="008D6A1F">
        <w:t xml:space="preserve"> </w:t>
      </w:r>
      <w:r>
        <w:t>informa i</w:t>
      </w:r>
      <w:r w:rsidR="008D6A1F">
        <w:t>l</w:t>
      </w:r>
      <w:r>
        <w:t xml:space="preserve"> Consiglio di aver dato mandato al </w:t>
      </w:r>
      <w:r>
        <w:rPr>
          <w:bCs/>
        </w:rPr>
        <w:t>Segretario della Fondazione, Dott. Alessandro Maurizi, in funzione di Responsabile Unico del Procedimento, di</w:t>
      </w:r>
      <w:r w:rsidRPr="003A28D4">
        <w:t xml:space="preserve"> </w:t>
      </w:r>
      <w:r>
        <w:t xml:space="preserve">procedere all’affidamento diretto, ai sensi della lettera </w:t>
      </w:r>
      <w:r w:rsidRPr="001527C5">
        <w:rPr>
          <w:i/>
        </w:rPr>
        <w:t>a)</w:t>
      </w:r>
      <w:r>
        <w:t xml:space="preserve"> del comma 2 dell’art. 36 del D.lgs. 18.04.2016 n. 50 e ss.mm.ii., previa l’effettuazione di un’</w:t>
      </w:r>
      <w:r w:rsidRPr="009D6398">
        <w:t xml:space="preserve">indagine esplorativa, pubblicizzata anche a mezzo del sito internet istituzionale, </w:t>
      </w:r>
      <w:r>
        <w:t>con il coinvolgimento di</w:t>
      </w:r>
      <w:r w:rsidRPr="009D6398">
        <w:t xml:space="preserve"> almeno tre </w:t>
      </w:r>
      <w:r>
        <w:t xml:space="preserve">operatori economici </w:t>
      </w:r>
      <w:r w:rsidR="00826140">
        <w:t>operanti nel territorio</w:t>
      </w:r>
      <w:r>
        <w:t>.</w:t>
      </w:r>
    </w:p>
    <w:p w:rsidR="000805C7" w:rsidRDefault="000805C7" w:rsidP="00080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pPr>
      <w:r>
        <w:t xml:space="preserve">Il Consiglio conviene di ratificare, ai sensi e per gli effetti </w:t>
      </w:r>
      <w:r w:rsidR="008D6A1F">
        <w:t>de</w:t>
      </w:r>
      <w:r>
        <w:t xml:space="preserve">ll’art. 11 dello Statuto della Fondazione, tutto quanto disposto dal Presidente ai fini della realizzazione di un cancello d’ingresso </w:t>
      </w:r>
      <w:r w:rsidR="0018657C">
        <w:rPr>
          <w:bCs/>
        </w:rPr>
        <w:t xml:space="preserve">automatizzato </w:t>
      </w:r>
      <w:r>
        <w:t>dotato di impianto citofonico e sistema TVCC</w:t>
      </w:r>
      <w:r w:rsidR="008D6A1F">
        <w:t>.</w:t>
      </w:r>
    </w:p>
    <w:p w:rsidR="003A28D4" w:rsidRDefault="003A28D4" w:rsidP="00080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pPr>
      <w:r>
        <w:rPr>
          <w:bCs/>
        </w:rPr>
        <w:t xml:space="preserve">Il Segretario relaziona di aver provveduto </w:t>
      </w:r>
      <w:r w:rsidR="000805C7">
        <w:rPr>
          <w:bCs/>
        </w:rPr>
        <w:t xml:space="preserve">all’affidamento diretto della fornitura e posa in opera della </w:t>
      </w:r>
      <w:r w:rsidR="000805C7">
        <w:t xml:space="preserve">motorizzazione, dell’impianto citofonico e del sistema TVCC alla </w:t>
      </w:r>
      <w:r w:rsidR="000805C7">
        <w:rPr>
          <w:bCs/>
        </w:rPr>
        <w:t xml:space="preserve">ditta </w:t>
      </w:r>
      <w:r w:rsidR="000805C7" w:rsidRPr="00ED1A4D">
        <w:rPr>
          <w:bCs/>
        </w:rPr>
        <w:t>Artigiana Elettrika s.r.l.</w:t>
      </w:r>
      <w:r w:rsidR="000805C7">
        <w:rPr>
          <w:bCs/>
        </w:rPr>
        <w:t xml:space="preserve"> (</w:t>
      </w:r>
      <w:r w:rsidR="000805C7" w:rsidRPr="00ED1A4D">
        <w:rPr>
          <w:bCs/>
        </w:rPr>
        <w:t>P.I</w:t>
      </w:r>
      <w:r w:rsidR="000805C7">
        <w:rPr>
          <w:bCs/>
        </w:rPr>
        <w:t>.</w:t>
      </w:r>
      <w:r w:rsidR="000805C7" w:rsidRPr="00ED1A4D">
        <w:rPr>
          <w:bCs/>
        </w:rPr>
        <w:t xml:space="preserve"> 01476820434</w:t>
      </w:r>
      <w:r w:rsidR="000805C7">
        <w:rPr>
          <w:bCs/>
        </w:rPr>
        <w:t xml:space="preserve">) sulla base del preventivo di spesa dalla medesima ditta presentato in fase di </w:t>
      </w:r>
      <w:r w:rsidR="008D6A1F">
        <w:rPr>
          <w:bCs/>
        </w:rPr>
        <w:t>consultazione  (</w:t>
      </w:r>
      <w:r w:rsidR="008D6A1F">
        <w:t>Protocollo della Fondazione n. 529-18 del 23.07.2018).</w:t>
      </w:r>
    </w:p>
    <w:p w:rsidR="008D6A1F" w:rsidRDefault="008D6A1F" w:rsidP="008D6A1F">
      <w:pPr>
        <w:spacing w:line="312" w:lineRule="auto"/>
        <w:jc w:val="both"/>
      </w:pPr>
      <w:r>
        <w:t xml:space="preserve">Tale affidamento, per il prezzo di € 7.781,58 (Euro settemilasettecentottantuno/58) oltre I.V.A., determinato a seguito dell’applicazione, al prezzo base di </w:t>
      </w:r>
      <w:r>
        <w:rPr>
          <w:caps/>
        </w:rPr>
        <w:t xml:space="preserve">€ 8.646,20 </w:t>
      </w:r>
      <w:r w:rsidRPr="00F82D00">
        <w:t>(E</w:t>
      </w:r>
      <w:r>
        <w:t>uro ottomilaseicentoquarantasei/20), del ribasso percentuale del 10,00% (dieci per cento), è stato formalizzato con nota Prot. 572-18 del 14.08.2018.</w:t>
      </w:r>
    </w:p>
    <w:p w:rsidR="00CA156C" w:rsidRDefault="008D6A1F" w:rsidP="008261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pPr>
      <w:r>
        <w:rPr>
          <w:bCs/>
        </w:rPr>
        <w:t xml:space="preserve">Il Segretario comunica, inoltre, al Consiglio di aver provveduto all’affidamento diretto della fornitura e posa in opera del cancello in ferro alla ditta </w:t>
      </w:r>
      <w:r w:rsidR="00826140" w:rsidRPr="00826140">
        <w:rPr>
          <w:bCs/>
        </w:rPr>
        <w:t>OSTRAFABBRO di Catalani Corrado</w:t>
      </w:r>
      <w:r w:rsidR="00826140">
        <w:rPr>
          <w:bCs/>
        </w:rPr>
        <w:t xml:space="preserve"> (</w:t>
      </w:r>
      <w:r w:rsidR="00826140" w:rsidRPr="00826140">
        <w:rPr>
          <w:bCs/>
        </w:rPr>
        <w:t>C.F. CTLCRD65H02F401T</w:t>
      </w:r>
      <w:r w:rsidR="00CA156C">
        <w:rPr>
          <w:bCs/>
        </w:rPr>
        <w:t>) sulla base del</w:t>
      </w:r>
      <w:r w:rsidR="00CA156C" w:rsidRPr="00CA156C">
        <w:rPr>
          <w:bCs/>
        </w:rPr>
        <w:t xml:space="preserve"> </w:t>
      </w:r>
      <w:r w:rsidR="00CA156C">
        <w:rPr>
          <w:bCs/>
        </w:rPr>
        <w:t xml:space="preserve">preventivo di spesa presentato </w:t>
      </w:r>
      <w:r w:rsidR="00BD19F5">
        <w:rPr>
          <w:bCs/>
        </w:rPr>
        <w:t xml:space="preserve">dalla medesima ditta </w:t>
      </w:r>
      <w:r w:rsidR="00CA156C">
        <w:rPr>
          <w:bCs/>
        </w:rPr>
        <w:t>(</w:t>
      </w:r>
      <w:r w:rsidR="00CA156C">
        <w:t xml:space="preserve">Protocollo della Fondazione n. 545-18 del 27.07.2018) </w:t>
      </w:r>
      <w:r w:rsidR="00CA156C">
        <w:rPr>
          <w:bCs/>
        </w:rPr>
        <w:t xml:space="preserve">nell’ambito di una fase consultiva che ha coinvolto anche le ditte </w:t>
      </w:r>
      <w:r w:rsidR="00CA156C">
        <w:t>Catalani Lorenzo di Catalani Cristian, Cesare e Claudio s.n.c. (P.I. 00981550429) e Livieri Lamberto - Carpenteria Metallica (C.F. LVRLBR76B26F401L).</w:t>
      </w:r>
    </w:p>
    <w:p w:rsidR="00826140" w:rsidRDefault="00CA156C" w:rsidP="00826140">
      <w:pPr>
        <w:spacing w:line="312" w:lineRule="auto"/>
        <w:jc w:val="both"/>
      </w:pPr>
      <w:r>
        <w:t>L’affidamento è stato realizzato a</w:t>
      </w:r>
      <w:r w:rsidR="00826140">
        <w:t>l prezzo</w:t>
      </w:r>
      <w:r>
        <w:t xml:space="preserve"> onnicomprensivo di € 4.941,00 (Euro quattromilanovecentoquarantuno/00) oltre I.V.A. ed </w:t>
      </w:r>
      <w:r w:rsidR="00826140">
        <w:t>è stat</w:t>
      </w:r>
      <w:r>
        <w:t>o formalizzato con nota Prot. 570-18 del 13</w:t>
      </w:r>
      <w:r w:rsidR="00826140">
        <w:t>.08.2018.</w:t>
      </w:r>
    </w:p>
    <w:p w:rsidR="00826140" w:rsidRDefault="00826140" w:rsidP="008261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pPr>
    </w:p>
    <w:p w:rsidR="00993E18" w:rsidRDefault="00993E18" w:rsidP="00993E18">
      <w:pPr>
        <w:spacing w:line="360" w:lineRule="auto"/>
        <w:contextualSpacing/>
        <w:jc w:val="both"/>
      </w:pPr>
      <w:r>
        <w:t>Il Consigliere Sig.ra Rosanna Peloni, alle ore 19:00, lascia la seduta.</w:t>
      </w:r>
    </w:p>
    <w:p w:rsidR="00993E18" w:rsidRDefault="00993E18" w:rsidP="00993E18">
      <w:pPr>
        <w:spacing w:line="360" w:lineRule="auto"/>
        <w:contextualSpacing/>
        <w:jc w:val="both"/>
      </w:pPr>
      <w:r>
        <w:t>La seduta prosegue validamente, ai sensi dell’art. 14 dello Statuto della Fondazione, stante la presenza della maggioranza dei componenti del Consiglio di Amministrazione.</w:t>
      </w:r>
    </w:p>
    <w:p w:rsidR="008D6A1F" w:rsidRDefault="008D6A1F" w:rsidP="00080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bCs/>
        </w:rPr>
      </w:pPr>
    </w:p>
    <w:p w:rsidR="00993E18" w:rsidRDefault="00993E18" w:rsidP="00993E18">
      <w:pPr>
        <w:spacing w:line="360" w:lineRule="auto"/>
        <w:jc w:val="both"/>
      </w:pPr>
      <w:r>
        <w:rPr>
          <w:bCs/>
        </w:rPr>
        <w:t xml:space="preserve">Il Presidente </w:t>
      </w:r>
      <w:r w:rsidR="00BD19F5">
        <w:rPr>
          <w:bCs/>
        </w:rPr>
        <w:t>informa il</w:t>
      </w:r>
      <w:r>
        <w:rPr>
          <w:bCs/>
        </w:rPr>
        <w:t xml:space="preserve"> Consiglio che</w:t>
      </w:r>
      <w:r w:rsidR="00BD19F5">
        <w:rPr>
          <w:bCs/>
        </w:rPr>
        <w:t xml:space="preserve"> è stato attivato il tirocinio extracurriculare </w:t>
      </w:r>
      <w:r w:rsidR="00BD19F5" w:rsidRPr="00FD0D68">
        <w:rPr>
          <w:bCs/>
          <w:i/>
        </w:rPr>
        <w:t>ex</w:t>
      </w:r>
      <w:r w:rsidR="00BD19F5">
        <w:rPr>
          <w:bCs/>
        </w:rPr>
        <w:t xml:space="preserve"> D.G.R. </w:t>
      </w:r>
      <w:r w:rsidR="00BD19F5" w:rsidRPr="00B31DD5">
        <w:t>11.12.2017 n. 1474</w:t>
      </w:r>
      <w:r w:rsidR="00BD19F5">
        <w:t xml:space="preserve"> della Sig.ra Dorina Xheka, XHKDRN92R47Z100G, nata a Kruje (Albania) il 7.10.1992.</w:t>
      </w:r>
    </w:p>
    <w:p w:rsidR="00BD19F5" w:rsidRDefault="00BD19F5" w:rsidP="00993E18">
      <w:pPr>
        <w:spacing w:line="360" w:lineRule="auto"/>
        <w:jc w:val="both"/>
      </w:pPr>
      <w:r>
        <w:t xml:space="preserve">La Sig.ra Xheka, coniuge del dipendente Sig. Ervis Xheka, ha conseguito la laurea in Scienze Infermieristiche presso l’Università </w:t>
      </w:r>
      <w:r w:rsidRPr="00BD19F5">
        <w:rPr>
          <w:i/>
        </w:rPr>
        <w:t>Aleksander Xhuvani</w:t>
      </w:r>
      <w:r w:rsidRPr="00BD19F5">
        <w:t xml:space="preserve"> </w:t>
      </w:r>
      <w:r w:rsidR="005C2CA2">
        <w:t>di Elbasan</w:t>
      </w:r>
      <w:r w:rsidRPr="00BD19F5">
        <w:t xml:space="preserve"> (Albania)</w:t>
      </w:r>
      <w:r w:rsidR="005C2CA2">
        <w:t xml:space="preserve"> ed è in attesa del riconoscimento del titolo accademico, primo degli adempimenti necessari all’iscrizione all’Ordine delle Professioni Infermieristiche e, di conseguenza, al regol</w:t>
      </w:r>
      <w:r w:rsidR="009B7636">
        <w:t>are esercizio della professione nel nostro paese.</w:t>
      </w:r>
    </w:p>
    <w:p w:rsidR="000E329A" w:rsidRDefault="005C2CA2" w:rsidP="00993E18">
      <w:pPr>
        <w:spacing w:line="360" w:lineRule="auto"/>
        <w:jc w:val="both"/>
      </w:pPr>
      <w:r>
        <w:t>Il Presidente sottolinea che, conformemente a quanto previsto dalla Convenzione sottoscritta presso il C.I.O.F. di Senigallia il 6.09.2018</w:t>
      </w:r>
      <w:r w:rsidR="000E329A">
        <w:t xml:space="preserve"> (Protocollo della Fondazione n. 626-18), la Sig.ra Xheka svolgerà, principalmente, attività di supporto all’assistenza infermieristica, con l’attribuzione di mansioni che, tuttavia, sono proprie anche del profilo professionale dell’operatore socio-assistenziale, costituendo </w:t>
      </w:r>
      <w:r w:rsidR="009B7636">
        <w:t xml:space="preserve">così </w:t>
      </w:r>
      <w:r w:rsidR="000E329A">
        <w:t>una risorsa aggiuntiva anche per tale ultimo servizio.</w:t>
      </w:r>
    </w:p>
    <w:p w:rsidR="000E329A" w:rsidRDefault="000E329A" w:rsidP="00993E18">
      <w:pPr>
        <w:spacing w:line="360" w:lineRule="auto"/>
        <w:jc w:val="both"/>
      </w:pPr>
      <w:r>
        <w:rPr>
          <w:bCs/>
        </w:rPr>
        <w:t xml:space="preserve">Il Presidente comunica al Consiglio che il progetto formativo, parte integrante della convenzione, prevede una durata semestrale del tirocinio, </w:t>
      </w:r>
      <w:r>
        <w:t>10.09.2018 – 9.03.2019, con un orario di n. 36 (trentasei) ore settimanali</w:t>
      </w:r>
      <w:r w:rsidR="00FD0D68">
        <w:t>, mentre la spesa che dovrà essere sostenuta dalla Fondazione “</w:t>
      </w:r>
      <w:r w:rsidR="00FD0D68" w:rsidRPr="00FD0D68">
        <w:rPr>
          <w:i/>
        </w:rPr>
        <w:t xml:space="preserve">Moroni – </w:t>
      </w:r>
      <w:r w:rsidR="00F10997">
        <w:rPr>
          <w:i/>
        </w:rPr>
        <w:t>A</w:t>
      </w:r>
      <w:r w:rsidR="00FD0D68" w:rsidRPr="00FD0D68">
        <w:rPr>
          <w:i/>
        </w:rPr>
        <w:t>ntonini – Morganti</w:t>
      </w:r>
      <w:r w:rsidR="00FD0D68">
        <w:t>”, a titolo di indennità da riconoscersi direttamente alla Sig.ra Xheka, è pari ad € 500,00 (Euro cinquecento/00) su base mensile, per un totale di € 3.000,00 (Euro tremila/00) per l’intero periodo.</w:t>
      </w:r>
    </w:p>
    <w:p w:rsidR="00FD0D68" w:rsidRDefault="00FD0D68" w:rsidP="00993E18">
      <w:pPr>
        <w:spacing w:line="360" w:lineRule="auto"/>
        <w:jc w:val="both"/>
      </w:pPr>
      <w:r>
        <w:t xml:space="preserve">Il Consiglio conviene con le ragioni di opportunità che hanno determinato il Presidente a procedere all’attivazione del </w:t>
      </w:r>
      <w:r>
        <w:rPr>
          <w:bCs/>
        </w:rPr>
        <w:t xml:space="preserve">tirocinio extracurriculare </w:t>
      </w:r>
      <w:r w:rsidRPr="00FD0D68">
        <w:rPr>
          <w:bCs/>
          <w:i/>
        </w:rPr>
        <w:t>ex</w:t>
      </w:r>
      <w:r>
        <w:rPr>
          <w:bCs/>
        </w:rPr>
        <w:t xml:space="preserve"> D.G.R. </w:t>
      </w:r>
      <w:r w:rsidRPr="00B31DD5">
        <w:t>11.12.2017 n. 1474</w:t>
      </w:r>
      <w:r>
        <w:t xml:space="preserve"> della Sig.ra Dorina Xheka e procede, pertanto, alla relativa ratifica, ai sensi e per gli effetti di quanto disposto dall’art. 11 dello Statuto della Fondazione.</w:t>
      </w:r>
    </w:p>
    <w:p w:rsidR="00FD0D68" w:rsidRDefault="00FD0D68" w:rsidP="00FD0D68">
      <w:pPr>
        <w:spacing w:line="360" w:lineRule="auto"/>
        <w:contextualSpacing/>
        <w:jc w:val="both"/>
      </w:pPr>
      <w:r>
        <w:t>Il Presidente comunica al Consiglio che in data 22.08.2018, alle ore 11:45, il Comando dei Carabinieri per la Tutela della Salute - N.A.S. di Ancona, nelle persone del Mar. Magg. Francesco Clemente e del Mar. Magg. Mario Carmine Gelsi, hanno effettuato, presso la Casa di Riposo / Residenza Protetta, la periodica ispezione di carattere generale.</w:t>
      </w:r>
    </w:p>
    <w:p w:rsidR="009B7636" w:rsidRDefault="009B7636" w:rsidP="000E329A">
      <w:pPr>
        <w:spacing w:line="360" w:lineRule="auto"/>
        <w:jc w:val="both"/>
      </w:pPr>
      <w:r>
        <w:t>Il Presidente evidenzia l’esito positivo dell’ispezione (verbale assunto al Protocollo della Fondazione al n. 604-18 del 28.08.2018) ad esito della quale non sono state rilevate criticità o irregolarità di sorta.</w:t>
      </w:r>
    </w:p>
    <w:p w:rsidR="009B7636" w:rsidRDefault="009B7636" w:rsidP="000E329A">
      <w:pPr>
        <w:spacing w:line="360" w:lineRule="auto"/>
        <w:jc w:val="both"/>
      </w:pPr>
      <w:r>
        <w:t>Il Presidente ricorda che i Carabinieri, quale unico appunto, hanno indicato, informalmente, di adottare la buona prassi di chiedere, annualmente, agli infermieri professionali in servizio presso la Casa di Riposo / Residenza Protetta la presentazione della ricevuta attestante il rinnovo della propria iscrizione all’Ordine delle Professioni Infermieristiche.</w:t>
      </w:r>
    </w:p>
    <w:p w:rsidR="00FD0D68" w:rsidRDefault="009B7636" w:rsidP="000E329A">
      <w:pPr>
        <w:spacing w:line="360" w:lineRule="auto"/>
        <w:jc w:val="both"/>
      </w:pPr>
      <w:r>
        <w:t>Il Consiglio conviene di affidare</w:t>
      </w:r>
      <w:r w:rsidR="00E71F7B" w:rsidRPr="00E71F7B">
        <w:t xml:space="preserve"> </w:t>
      </w:r>
      <w:r w:rsidR="00E71F7B">
        <w:t>al Coordinatore Amministrativo della Fondazione, Dott. Alessandro Maurizi,</w:t>
      </w:r>
      <w:r>
        <w:t xml:space="preserve"> </w:t>
      </w:r>
      <w:r w:rsidR="002D2C68">
        <w:t>il</w:t>
      </w:r>
      <w:r>
        <w:t xml:space="preserve"> compito di </w:t>
      </w:r>
      <w:r w:rsidR="002D2C68">
        <w:t>raccogliere e conservare tali ricevute</w:t>
      </w:r>
      <w:r>
        <w:t>.</w:t>
      </w:r>
    </w:p>
    <w:p w:rsidR="00950E35" w:rsidRDefault="00950E35" w:rsidP="00950E35">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360"/>
        <w:contextualSpacing/>
        <w:jc w:val="both"/>
      </w:pPr>
    </w:p>
    <w:p w:rsidR="00B76CDC" w:rsidRDefault="00B76CDC" w:rsidP="00B76CDC">
      <w:pPr>
        <w:spacing w:line="360" w:lineRule="auto"/>
        <w:jc w:val="both"/>
      </w:pPr>
    </w:p>
    <w:p w:rsidR="00B76CDC" w:rsidRDefault="00B76CDC" w:rsidP="00B76CDC">
      <w:pPr>
        <w:spacing w:line="360" w:lineRule="auto"/>
        <w:jc w:val="both"/>
      </w:pPr>
      <w:r>
        <w:t>Il Presidente procede alla lettura dei verbali delle sedute del Consiglio, rispettivamente, del 30.04.2018 e del 2.07.2018.</w:t>
      </w:r>
    </w:p>
    <w:p w:rsidR="00B76CDC" w:rsidRDefault="00B76CDC" w:rsidP="00B76CDC">
      <w:pPr>
        <w:spacing w:line="360" w:lineRule="auto"/>
        <w:jc w:val="both"/>
      </w:pPr>
      <w:r w:rsidRPr="0096602F">
        <w:t xml:space="preserve">Il Consiglio conviene </w:t>
      </w:r>
      <w:r>
        <w:t xml:space="preserve">circa </w:t>
      </w:r>
      <w:r w:rsidRPr="0096602F">
        <w:t xml:space="preserve">l’approvazione </w:t>
      </w:r>
      <w:r>
        <w:t>di tali verbali.</w:t>
      </w:r>
    </w:p>
    <w:p w:rsidR="00B76CDC" w:rsidRDefault="00B76CDC" w:rsidP="00B76CDC">
      <w:pPr>
        <w:spacing w:line="360" w:lineRule="auto"/>
        <w:jc w:val="both"/>
        <w:rPr>
          <w:sz w:val="16"/>
          <w:szCs w:val="16"/>
        </w:rPr>
      </w:pPr>
    </w:p>
    <w:p w:rsidR="00B76CDC" w:rsidRDefault="00B76CDC" w:rsidP="00B76CDC">
      <w:pPr>
        <w:spacing w:line="360" w:lineRule="auto"/>
        <w:contextualSpacing/>
        <w:jc w:val="both"/>
      </w:pPr>
      <w:r>
        <w:t>I verbali delle sedute del C.d.A. del 30.04.2018 e del 2.07.2018 risultano validamente approvati, ai sensi dell’art. 14 dello Statuto della Fondazione, stante la presenza della maggioranza dei componenti del Consiglio di Amministrazione.</w:t>
      </w:r>
    </w:p>
    <w:p w:rsidR="00EB6F9A" w:rsidRDefault="00EB6F9A" w:rsidP="003720F4">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contextualSpacing/>
        <w:jc w:val="both"/>
      </w:pPr>
    </w:p>
    <w:p w:rsidR="00EB6F9A" w:rsidRDefault="00EB6F9A" w:rsidP="003720F4">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contextualSpacing/>
        <w:jc w:val="both"/>
      </w:pPr>
    </w:p>
    <w:p w:rsidR="003720F4" w:rsidRDefault="0021298B" w:rsidP="003720F4">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contextualSpacing/>
        <w:jc w:val="both"/>
      </w:pPr>
      <w:r>
        <w:t xml:space="preserve">Alle ore </w:t>
      </w:r>
      <w:r w:rsidR="00EB6F9A">
        <w:t>19:30</w:t>
      </w:r>
      <w:r>
        <w:t xml:space="preserve"> l</w:t>
      </w:r>
      <w:r w:rsidR="003720F4">
        <w:t>a seduta si conclude</w:t>
      </w:r>
    </w:p>
    <w:p w:rsidR="00621049" w:rsidRDefault="00621049" w:rsidP="00D325E9">
      <w:pPr>
        <w:ind w:left="495"/>
        <w:jc w:val="both"/>
        <w:rPr>
          <w:sz w:val="16"/>
          <w:szCs w:val="16"/>
        </w:rPr>
      </w:pPr>
    </w:p>
    <w:p w:rsidR="00720E52" w:rsidRDefault="00720E52" w:rsidP="00D325E9">
      <w:pPr>
        <w:ind w:left="495"/>
        <w:jc w:val="both"/>
      </w:pPr>
    </w:p>
    <w:p w:rsidR="00B3199F" w:rsidRDefault="00B3199F" w:rsidP="00D325E9">
      <w:pPr>
        <w:ind w:left="495"/>
        <w:jc w:val="both"/>
      </w:pPr>
    </w:p>
    <w:p w:rsidR="00761913" w:rsidRDefault="00761913" w:rsidP="00D325E9">
      <w:pPr>
        <w:ind w:left="495"/>
        <w:jc w:val="both"/>
      </w:pPr>
    </w:p>
    <w:p w:rsidR="00761913" w:rsidRDefault="00761913" w:rsidP="00D325E9">
      <w:pPr>
        <w:ind w:left="495"/>
        <w:jc w:val="both"/>
      </w:pPr>
    </w:p>
    <w:p w:rsidR="00B3199F" w:rsidRPr="007B7128" w:rsidRDefault="00B3199F" w:rsidP="00D325E9">
      <w:pPr>
        <w:ind w:left="495"/>
        <w:jc w:val="both"/>
      </w:pPr>
    </w:p>
    <w:p w:rsidR="00AA332E" w:rsidRPr="007B7128" w:rsidRDefault="00AA332E" w:rsidP="00D325E9">
      <w:r w:rsidRPr="007B7128">
        <w:t xml:space="preserve">                   Il Segretario       </w:t>
      </w:r>
      <w:r>
        <w:t xml:space="preserve">                        </w:t>
      </w:r>
      <w:r w:rsidRPr="007B7128">
        <w:t xml:space="preserve">                                        Il Preside</w:t>
      </w:r>
      <w:r>
        <w:t>nte</w:t>
      </w:r>
      <w:r w:rsidRPr="007B7128">
        <w:t xml:space="preserve">         </w:t>
      </w:r>
    </w:p>
    <w:p w:rsidR="00AA332E" w:rsidRPr="007B7128" w:rsidRDefault="00AA332E" w:rsidP="00D325E9">
      <w:r>
        <w:t xml:space="preserve">        (D</w:t>
      </w:r>
      <w:r w:rsidRPr="007B7128">
        <w:t>ott.</w:t>
      </w:r>
      <w:r w:rsidR="00A3778F">
        <w:t xml:space="preserve"> Alessandro Maurizi</w:t>
      </w:r>
      <w:r w:rsidRPr="007B7128">
        <w:t>)</w:t>
      </w:r>
      <w:r w:rsidRPr="007B7128">
        <w:tab/>
      </w:r>
      <w:r w:rsidRPr="007B7128">
        <w:tab/>
      </w:r>
      <w:r w:rsidRPr="007B7128">
        <w:tab/>
        <w:t xml:space="preserve">        </w:t>
      </w:r>
      <w:r>
        <w:t xml:space="preserve">             </w:t>
      </w:r>
      <w:r w:rsidRPr="007B7128">
        <w:t xml:space="preserve"> (</w:t>
      </w:r>
      <w:r>
        <w:t>Sig.</w:t>
      </w:r>
      <w:r w:rsidR="00A86AAD">
        <w:t xml:space="preserve"> </w:t>
      </w:r>
      <w:r w:rsidRPr="007B7128">
        <w:t>Raimondo Paradisi)</w:t>
      </w:r>
    </w:p>
    <w:sectPr w:rsidR="00AA332E" w:rsidRPr="007B7128" w:rsidSect="004A76B6">
      <w:footerReference w:type="default" r:id="rId8"/>
      <w:pgSz w:w="11906" w:h="16838" w:code="9"/>
      <w:pgMar w:top="567" w:right="1134" w:bottom="567" w:left="1134" w:header="73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CDE" w:rsidRDefault="00511CDE" w:rsidP="006E44C0">
      <w:r>
        <w:separator/>
      </w:r>
    </w:p>
  </w:endnote>
  <w:endnote w:type="continuationSeparator" w:id="1">
    <w:p w:rsidR="00511CDE" w:rsidRDefault="00511CDE" w:rsidP="006E44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076563"/>
      <w:docPartObj>
        <w:docPartGallery w:val="Page Numbers (Bottom of Page)"/>
        <w:docPartUnique/>
      </w:docPartObj>
    </w:sdtPr>
    <w:sdtContent>
      <w:p w:rsidR="009B7636" w:rsidRDefault="009B7636">
        <w:pPr>
          <w:pStyle w:val="Pidipagina"/>
          <w:jc w:val="center"/>
        </w:pPr>
      </w:p>
      <w:p w:rsidR="009B7636" w:rsidRDefault="00414554">
        <w:pPr>
          <w:pStyle w:val="Pidipagina"/>
          <w:jc w:val="center"/>
        </w:pPr>
        <w:fldSimple w:instr=" PAGE   \* MERGEFORMAT ">
          <w:r w:rsidR="00511CDE">
            <w:rPr>
              <w:noProof/>
            </w:rPr>
            <w:t>1</w:t>
          </w:r>
        </w:fldSimple>
      </w:p>
    </w:sdtContent>
  </w:sdt>
  <w:p w:rsidR="009B7636" w:rsidRDefault="009B763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CDE" w:rsidRDefault="00511CDE" w:rsidP="006E44C0">
      <w:r>
        <w:separator/>
      </w:r>
    </w:p>
  </w:footnote>
  <w:footnote w:type="continuationSeparator" w:id="1">
    <w:p w:rsidR="00511CDE" w:rsidRDefault="00511CDE" w:rsidP="006E44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4436"/>
    <w:multiLevelType w:val="hybridMultilevel"/>
    <w:tmpl w:val="E90AEC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93346A"/>
    <w:multiLevelType w:val="hybridMultilevel"/>
    <w:tmpl w:val="FB12753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B544FA"/>
    <w:multiLevelType w:val="hybridMultilevel"/>
    <w:tmpl w:val="46EAD4EA"/>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67C733F"/>
    <w:multiLevelType w:val="hybridMultilevel"/>
    <w:tmpl w:val="2EBC2B3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0AB86B40"/>
    <w:multiLevelType w:val="hybridMultilevel"/>
    <w:tmpl w:val="91BEAFEE"/>
    <w:lvl w:ilvl="0" w:tplc="0AFE057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0E3250B5"/>
    <w:multiLevelType w:val="hybridMultilevel"/>
    <w:tmpl w:val="D52235B4"/>
    <w:lvl w:ilvl="0" w:tplc="04100011">
      <w:start w:val="1"/>
      <w:numFmt w:val="decimal"/>
      <w:lvlText w:val="%1)"/>
      <w:lvlJc w:val="left"/>
      <w:pPr>
        <w:ind w:left="1215" w:hanging="360"/>
      </w:pPr>
    </w:lvl>
    <w:lvl w:ilvl="1" w:tplc="04100019" w:tentative="1">
      <w:start w:val="1"/>
      <w:numFmt w:val="lowerLetter"/>
      <w:lvlText w:val="%2."/>
      <w:lvlJc w:val="left"/>
      <w:pPr>
        <w:ind w:left="1935" w:hanging="360"/>
      </w:pPr>
    </w:lvl>
    <w:lvl w:ilvl="2" w:tplc="0410001B" w:tentative="1">
      <w:start w:val="1"/>
      <w:numFmt w:val="lowerRoman"/>
      <w:lvlText w:val="%3."/>
      <w:lvlJc w:val="right"/>
      <w:pPr>
        <w:ind w:left="2655" w:hanging="180"/>
      </w:pPr>
    </w:lvl>
    <w:lvl w:ilvl="3" w:tplc="0410000F" w:tentative="1">
      <w:start w:val="1"/>
      <w:numFmt w:val="decimal"/>
      <w:lvlText w:val="%4."/>
      <w:lvlJc w:val="left"/>
      <w:pPr>
        <w:ind w:left="3375" w:hanging="360"/>
      </w:pPr>
    </w:lvl>
    <w:lvl w:ilvl="4" w:tplc="04100019" w:tentative="1">
      <w:start w:val="1"/>
      <w:numFmt w:val="lowerLetter"/>
      <w:lvlText w:val="%5."/>
      <w:lvlJc w:val="left"/>
      <w:pPr>
        <w:ind w:left="4095" w:hanging="360"/>
      </w:pPr>
    </w:lvl>
    <w:lvl w:ilvl="5" w:tplc="0410001B" w:tentative="1">
      <w:start w:val="1"/>
      <w:numFmt w:val="lowerRoman"/>
      <w:lvlText w:val="%6."/>
      <w:lvlJc w:val="right"/>
      <w:pPr>
        <w:ind w:left="4815" w:hanging="180"/>
      </w:pPr>
    </w:lvl>
    <w:lvl w:ilvl="6" w:tplc="0410000F" w:tentative="1">
      <w:start w:val="1"/>
      <w:numFmt w:val="decimal"/>
      <w:lvlText w:val="%7."/>
      <w:lvlJc w:val="left"/>
      <w:pPr>
        <w:ind w:left="5535" w:hanging="360"/>
      </w:pPr>
    </w:lvl>
    <w:lvl w:ilvl="7" w:tplc="04100019" w:tentative="1">
      <w:start w:val="1"/>
      <w:numFmt w:val="lowerLetter"/>
      <w:lvlText w:val="%8."/>
      <w:lvlJc w:val="left"/>
      <w:pPr>
        <w:ind w:left="6255" w:hanging="360"/>
      </w:pPr>
    </w:lvl>
    <w:lvl w:ilvl="8" w:tplc="0410001B" w:tentative="1">
      <w:start w:val="1"/>
      <w:numFmt w:val="lowerRoman"/>
      <w:lvlText w:val="%9."/>
      <w:lvlJc w:val="right"/>
      <w:pPr>
        <w:ind w:left="6975" w:hanging="180"/>
      </w:pPr>
    </w:lvl>
  </w:abstractNum>
  <w:abstractNum w:abstractNumId="6">
    <w:nsid w:val="119B185A"/>
    <w:multiLevelType w:val="hybridMultilevel"/>
    <w:tmpl w:val="B3206DCC"/>
    <w:lvl w:ilvl="0" w:tplc="0AFE057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6323279"/>
    <w:multiLevelType w:val="hybridMultilevel"/>
    <w:tmpl w:val="B2C6DCC0"/>
    <w:lvl w:ilvl="0" w:tplc="65F85E92">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1B0B39E5"/>
    <w:multiLevelType w:val="hybridMultilevel"/>
    <w:tmpl w:val="992A5F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C257367"/>
    <w:multiLevelType w:val="hybridMultilevel"/>
    <w:tmpl w:val="2306EDD0"/>
    <w:lvl w:ilvl="0" w:tplc="0AFE0570">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0">
    <w:nsid w:val="1D3A6D8C"/>
    <w:multiLevelType w:val="hybridMultilevel"/>
    <w:tmpl w:val="665AE8DA"/>
    <w:lvl w:ilvl="0" w:tplc="0410000F">
      <w:start w:val="1"/>
      <w:numFmt w:val="decimal"/>
      <w:lvlText w:val="%1."/>
      <w:lvlJc w:val="left"/>
      <w:pPr>
        <w:ind w:left="720" w:hanging="360"/>
      </w:pPr>
    </w:lvl>
    <w:lvl w:ilvl="1" w:tplc="04090003">
      <w:start w:val="1"/>
      <w:numFmt w:val="bullet"/>
      <w:lvlText w:val="o"/>
      <w:lvlJc w:val="left"/>
      <w:pPr>
        <w:tabs>
          <w:tab w:val="num" w:pos="1620"/>
        </w:tabs>
        <w:ind w:left="162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F1179C8"/>
    <w:multiLevelType w:val="hybridMultilevel"/>
    <w:tmpl w:val="85D4BADE"/>
    <w:lvl w:ilvl="0" w:tplc="76843DCA">
      <w:start w:val="1"/>
      <w:numFmt w:val="decimal"/>
      <w:lvlText w:val="%1)"/>
      <w:lvlJc w:val="left"/>
      <w:pPr>
        <w:ind w:left="360" w:hanging="360"/>
      </w:pPr>
      <w:rPr>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24160734"/>
    <w:multiLevelType w:val="hybridMultilevel"/>
    <w:tmpl w:val="85D4BADE"/>
    <w:lvl w:ilvl="0" w:tplc="76843DCA">
      <w:start w:val="1"/>
      <w:numFmt w:val="decimal"/>
      <w:lvlText w:val="%1)"/>
      <w:lvlJc w:val="left"/>
      <w:pPr>
        <w:ind w:left="360" w:hanging="360"/>
      </w:pPr>
      <w:rPr>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29485F79"/>
    <w:multiLevelType w:val="hybridMultilevel"/>
    <w:tmpl w:val="BF34D6A4"/>
    <w:lvl w:ilvl="0" w:tplc="C9F2D284">
      <w:start w:val="1"/>
      <w:numFmt w:val="decimal"/>
      <w:lvlText w:val="%1)"/>
      <w:lvlJc w:val="left"/>
      <w:pPr>
        <w:ind w:left="361" w:hanging="361"/>
      </w:pPr>
      <w:rPr>
        <w:rFonts w:hint="default"/>
        <w:b w:val="0"/>
        <w:color w:val="auto"/>
      </w:rPr>
    </w:lvl>
    <w:lvl w:ilvl="1" w:tplc="65F85E92">
      <w:start w:val="1"/>
      <w:numFmt w:val="bullet"/>
      <w:lvlText w:val=""/>
      <w:lvlJc w:val="left"/>
      <w:pPr>
        <w:ind w:left="1081" w:hanging="360"/>
      </w:pPr>
      <w:rPr>
        <w:rFonts w:ascii="Symbol" w:hAnsi="Symbol" w:hint="default"/>
      </w:r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14">
    <w:nsid w:val="34DD424A"/>
    <w:multiLevelType w:val="hybridMultilevel"/>
    <w:tmpl w:val="8C8E8A8C"/>
    <w:lvl w:ilvl="0" w:tplc="0AFE05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AE638B3"/>
    <w:multiLevelType w:val="hybridMultilevel"/>
    <w:tmpl w:val="5DD8803E"/>
    <w:lvl w:ilvl="0" w:tplc="0AFE05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EE212BA"/>
    <w:multiLevelType w:val="hybridMultilevel"/>
    <w:tmpl w:val="591A9EDE"/>
    <w:lvl w:ilvl="0" w:tplc="0410000F">
      <w:start w:val="1"/>
      <w:numFmt w:val="decimal"/>
      <w:lvlText w:val="%1."/>
      <w:lvlJc w:val="left"/>
      <w:pPr>
        <w:ind w:left="1213" w:hanging="360"/>
      </w:pPr>
    </w:lvl>
    <w:lvl w:ilvl="1" w:tplc="04100019" w:tentative="1">
      <w:start w:val="1"/>
      <w:numFmt w:val="lowerLetter"/>
      <w:lvlText w:val="%2."/>
      <w:lvlJc w:val="left"/>
      <w:pPr>
        <w:ind w:left="1933" w:hanging="360"/>
      </w:pPr>
    </w:lvl>
    <w:lvl w:ilvl="2" w:tplc="0410001B" w:tentative="1">
      <w:start w:val="1"/>
      <w:numFmt w:val="lowerRoman"/>
      <w:lvlText w:val="%3."/>
      <w:lvlJc w:val="right"/>
      <w:pPr>
        <w:ind w:left="2653" w:hanging="180"/>
      </w:pPr>
    </w:lvl>
    <w:lvl w:ilvl="3" w:tplc="0410000F" w:tentative="1">
      <w:start w:val="1"/>
      <w:numFmt w:val="decimal"/>
      <w:lvlText w:val="%4."/>
      <w:lvlJc w:val="left"/>
      <w:pPr>
        <w:ind w:left="3373" w:hanging="360"/>
      </w:pPr>
    </w:lvl>
    <w:lvl w:ilvl="4" w:tplc="04100019" w:tentative="1">
      <w:start w:val="1"/>
      <w:numFmt w:val="lowerLetter"/>
      <w:lvlText w:val="%5."/>
      <w:lvlJc w:val="left"/>
      <w:pPr>
        <w:ind w:left="4093" w:hanging="360"/>
      </w:pPr>
    </w:lvl>
    <w:lvl w:ilvl="5" w:tplc="0410001B" w:tentative="1">
      <w:start w:val="1"/>
      <w:numFmt w:val="lowerRoman"/>
      <w:lvlText w:val="%6."/>
      <w:lvlJc w:val="right"/>
      <w:pPr>
        <w:ind w:left="4813" w:hanging="180"/>
      </w:pPr>
    </w:lvl>
    <w:lvl w:ilvl="6" w:tplc="0410000F" w:tentative="1">
      <w:start w:val="1"/>
      <w:numFmt w:val="decimal"/>
      <w:lvlText w:val="%7."/>
      <w:lvlJc w:val="left"/>
      <w:pPr>
        <w:ind w:left="5533" w:hanging="360"/>
      </w:pPr>
    </w:lvl>
    <w:lvl w:ilvl="7" w:tplc="04100019" w:tentative="1">
      <w:start w:val="1"/>
      <w:numFmt w:val="lowerLetter"/>
      <w:lvlText w:val="%8."/>
      <w:lvlJc w:val="left"/>
      <w:pPr>
        <w:ind w:left="6253" w:hanging="360"/>
      </w:pPr>
    </w:lvl>
    <w:lvl w:ilvl="8" w:tplc="0410001B" w:tentative="1">
      <w:start w:val="1"/>
      <w:numFmt w:val="lowerRoman"/>
      <w:lvlText w:val="%9."/>
      <w:lvlJc w:val="right"/>
      <w:pPr>
        <w:ind w:left="6973" w:hanging="180"/>
      </w:pPr>
    </w:lvl>
  </w:abstractNum>
  <w:abstractNum w:abstractNumId="17">
    <w:nsid w:val="408C6978"/>
    <w:multiLevelType w:val="hybridMultilevel"/>
    <w:tmpl w:val="EE04BF4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40BE7F95"/>
    <w:multiLevelType w:val="hybridMultilevel"/>
    <w:tmpl w:val="A5B6ADD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478D2B69"/>
    <w:multiLevelType w:val="hybridMultilevel"/>
    <w:tmpl w:val="9AD211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821611B"/>
    <w:multiLevelType w:val="hybridMultilevel"/>
    <w:tmpl w:val="A0D0F4C6"/>
    <w:lvl w:ilvl="0" w:tplc="958210A6">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4C1579D4"/>
    <w:multiLevelType w:val="hybridMultilevel"/>
    <w:tmpl w:val="5176B5AC"/>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4D296E9C"/>
    <w:multiLevelType w:val="hybridMultilevel"/>
    <w:tmpl w:val="42DC74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0452BB0"/>
    <w:multiLevelType w:val="hybridMultilevel"/>
    <w:tmpl w:val="46EAD4EA"/>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58D41577"/>
    <w:multiLevelType w:val="hybridMultilevel"/>
    <w:tmpl w:val="4B0ED1E2"/>
    <w:lvl w:ilvl="0" w:tplc="0AFE057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ABE7570"/>
    <w:multiLevelType w:val="hybridMultilevel"/>
    <w:tmpl w:val="85D4BADE"/>
    <w:lvl w:ilvl="0" w:tplc="76843DCA">
      <w:start w:val="1"/>
      <w:numFmt w:val="decimal"/>
      <w:lvlText w:val="%1)"/>
      <w:lvlJc w:val="left"/>
      <w:pPr>
        <w:ind w:left="360" w:hanging="360"/>
      </w:pPr>
      <w:rPr>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5BCF6DAD"/>
    <w:multiLevelType w:val="hybridMultilevel"/>
    <w:tmpl w:val="898400DE"/>
    <w:lvl w:ilvl="0" w:tplc="0AFE05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D320E08"/>
    <w:multiLevelType w:val="hybridMultilevel"/>
    <w:tmpl w:val="126ABB58"/>
    <w:lvl w:ilvl="0" w:tplc="0AFE05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DE1512B"/>
    <w:multiLevelType w:val="hybridMultilevel"/>
    <w:tmpl w:val="032C07A6"/>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627F74A5"/>
    <w:multiLevelType w:val="hybridMultilevel"/>
    <w:tmpl w:val="73CA97D0"/>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nsid w:val="633B1B80"/>
    <w:multiLevelType w:val="hybridMultilevel"/>
    <w:tmpl w:val="63E0E16E"/>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9D03084"/>
    <w:multiLevelType w:val="hybridMultilevel"/>
    <w:tmpl w:val="DE420E06"/>
    <w:lvl w:ilvl="0" w:tplc="0409000F">
      <w:start w:val="1"/>
      <w:numFmt w:val="decimal"/>
      <w:lvlText w:val="%1."/>
      <w:lvlJc w:val="left"/>
      <w:pPr>
        <w:tabs>
          <w:tab w:val="num" w:pos="1213"/>
        </w:tabs>
        <w:ind w:left="1213" w:hanging="360"/>
      </w:pPr>
      <w:rPr>
        <w:rFonts w:cs="Times New Roman"/>
      </w:rPr>
    </w:lvl>
    <w:lvl w:ilvl="1" w:tplc="04090019" w:tentative="1">
      <w:start w:val="1"/>
      <w:numFmt w:val="lowerLetter"/>
      <w:lvlText w:val="%2."/>
      <w:lvlJc w:val="left"/>
      <w:pPr>
        <w:tabs>
          <w:tab w:val="num" w:pos="1933"/>
        </w:tabs>
        <w:ind w:left="1933" w:hanging="360"/>
      </w:pPr>
      <w:rPr>
        <w:rFonts w:cs="Times New Roman"/>
      </w:rPr>
    </w:lvl>
    <w:lvl w:ilvl="2" w:tplc="0409001B" w:tentative="1">
      <w:start w:val="1"/>
      <w:numFmt w:val="lowerRoman"/>
      <w:lvlText w:val="%3."/>
      <w:lvlJc w:val="right"/>
      <w:pPr>
        <w:tabs>
          <w:tab w:val="num" w:pos="2653"/>
        </w:tabs>
        <w:ind w:left="2653" w:hanging="180"/>
      </w:pPr>
      <w:rPr>
        <w:rFonts w:cs="Times New Roman"/>
      </w:rPr>
    </w:lvl>
    <w:lvl w:ilvl="3" w:tplc="0409000F" w:tentative="1">
      <w:start w:val="1"/>
      <w:numFmt w:val="decimal"/>
      <w:lvlText w:val="%4."/>
      <w:lvlJc w:val="left"/>
      <w:pPr>
        <w:tabs>
          <w:tab w:val="num" w:pos="3373"/>
        </w:tabs>
        <w:ind w:left="3373" w:hanging="360"/>
      </w:pPr>
      <w:rPr>
        <w:rFonts w:cs="Times New Roman"/>
      </w:rPr>
    </w:lvl>
    <w:lvl w:ilvl="4" w:tplc="04090019" w:tentative="1">
      <w:start w:val="1"/>
      <w:numFmt w:val="lowerLetter"/>
      <w:lvlText w:val="%5."/>
      <w:lvlJc w:val="left"/>
      <w:pPr>
        <w:tabs>
          <w:tab w:val="num" w:pos="4093"/>
        </w:tabs>
        <w:ind w:left="4093" w:hanging="360"/>
      </w:pPr>
      <w:rPr>
        <w:rFonts w:cs="Times New Roman"/>
      </w:rPr>
    </w:lvl>
    <w:lvl w:ilvl="5" w:tplc="0409001B" w:tentative="1">
      <w:start w:val="1"/>
      <w:numFmt w:val="lowerRoman"/>
      <w:lvlText w:val="%6."/>
      <w:lvlJc w:val="right"/>
      <w:pPr>
        <w:tabs>
          <w:tab w:val="num" w:pos="4813"/>
        </w:tabs>
        <w:ind w:left="4813" w:hanging="180"/>
      </w:pPr>
      <w:rPr>
        <w:rFonts w:cs="Times New Roman"/>
      </w:rPr>
    </w:lvl>
    <w:lvl w:ilvl="6" w:tplc="0409000F" w:tentative="1">
      <w:start w:val="1"/>
      <w:numFmt w:val="decimal"/>
      <w:lvlText w:val="%7."/>
      <w:lvlJc w:val="left"/>
      <w:pPr>
        <w:tabs>
          <w:tab w:val="num" w:pos="5533"/>
        </w:tabs>
        <w:ind w:left="5533" w:hanging="360"/>
      </w:pPr>
      <w:rPr>
        <w:rFonts w:cs="Times New Roman"/>
      </w:rPr>
    </w:lvl>
    <w:lvl w:ilvl="7" w:tplc="04090019" w:tentative="1">
      <w:start w:val="1"/>
      <w:numFmt w:val="lowerLetter"/>
      <w:lvlText w:val="%8."/>
      <w:lvlJc w:val="left"/>
      <w:pPr>
        <w:tabs>
          <w:tab w:val="num" w:pos="6253"/>
        </w:tabs>
        <w:ind w:left="6253" w:hanging="360"/>
      </w:pPr>
      <w:rPr>
        <w:rFonts w:cs="Times New Roman"/>
      </w:rPr>
    </w:lvl>
    <w:lvl w:ilvl="8" w:tplc="0409001B" w:tentative="1">
      <w:start w:val="1"/>
      <w:numFmt w:val="lowerRoman"/>
      <w:lvlText w:val="%9."/>
      <w:lvlJc w:val="right"/>
      <w:pPr>
        <w:tabs>
          <w:tab w:val="num" w:pos="6973"/>
        </w:tabs>
        <w:ind w:left="6973" w:hanging="180"/>
      </w:pPr>
      <w:rPr>
        <w:rFonts w:cs="Times New Roman"/>
      </w:rPr>
    </w:lvl>
  </w:abstractNum>
  <w:abstractNum w:abstractNumId="32">
    <w:nsid w:val="69EC4174"/>
    <w:multiLevelType w:val="hybridMultilevel"/>
    <w:tmpl w:val="8C12F0E6"/>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nsid w:val="6B91601D"/>
    <w:multiLevelType w:val="hybridMultilevel"/>
    <w:tmpl w:val="023051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6D5068DA"/>
    <w:multiLevelType w:val="hybridMultilevel"/>
    <w:tmpl w:val="6E6A5EA0"/>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nsid w:val="6E1E4152"/>
    <w:multiLevelType w:val="hybridMultilevel"/>
    <w:tmpl w:val="DE72613C"/>
    <w:lvl w:ilvl="0" w:tplc="A3986D10">
      <w:start w:val="1"/>
      <w:numFmt w:val="decimal"/>
      <w:lvlText w:val="%1."/>
      <w:lvlJc w:val="left"/>
      <w:pPr>
        <w:ind w:left="360" w:hanging="360"/>
      </w:pPr>
      <w:rPr>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nsid w:val="79364D6B"/>
    <w:multiLevelType w:val="hybridMultilevel"/>
    <w:tmpl w:val="A77E0636"/>
    <w:lvl w:ilvl="0" w:tplc="0AFE0570">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7">
    <w:nsid w:val="7CC0333E"/>
    <w:multiLevelType w:val="hybridMultilevel"/>
    <w:tmpl w:val="96246BA6"/>
    <w:lvl w:ilvl="0" w:tplc="6F58DBC8">
      <w:start w:val="1"/>
      <w:numFmt w:val="decimal"/>
      <w:lvlText w:val="%1)"/>
      <w:lvlJc w:val="left"/>
      <w:pPr>
        <w:tabs>
          <w:tab w:val="num" w:pos="497"/>
        </w:tabs>
        <w:ind w:left="497" w:hanging="495"/>
      </w:pPr>
      <w:rPr>
        <w:rFonts w:ascii="Times New Roman" w:eastAsia="Times New Roman" w:hAnsi="Times New Roman" w:cs="Times New Roman"/>
        <w:b w:val="0"/>
        <w:sz w:val="28"/>
        <w:szCs w:val="28"/>
      </w:rPr>
    </w:lvl>
    <w:lvl w:ilvl="1" w:tplc="04100019" w:tentative="1">
      <w:start w:val="1"/>
      <w:numFmt w:val="lowerLetter"/>
      <w:lvlText w:val="%2."/>
      <w:lvlJc w:val="left"/>
      <w:pPr>
        <w:tabs>
          <w:tab w:val="num" w:pos="1442"/>
        </w:tabs>
        <w:ind w:left="1442" w:hanging="360"/>
      </w:pPr>
      <w:rPr>
        <w:rFonts w:cs="Times New Roman"/>
      </w:rPr>
    </w:lvl>
    <w:lvl w:ilvl="2" w:tplc="0410001B" w:tentative="1">
      <w:start w:val="1"/>
      <w:numFmt w:val="lowerRoman"/>
      <w:lvlText w:val="%3."/>
      <w:lvlJc w:val="right"/>
      <w:pPr>
        <w:tabs>
          <w:tab w:val="num" w:pos="2162"/>
        </w:tabs>
        <w:ind w:left="2162" w:hanging="180"/>
      </w:pPr>
      <w:rPr>
        <w:rFonts w:cs="Times New Roman"/>
      </w:rPr>
    </w:lvl>
    <w:lvl w:ilvl="3" w:tplc="0410000F" w:tentative="1">
      <w:start w:val="1"/>
      <w:numFmt w:val="decimal"/>
      <w:lvlText w:val="%4."/>
      <w:lvlJc w:val="left"/>
      <w:pPr>
        <w:tabs>
          <w:tab w:val="num" w:pos="2882"/>
        </w:tabs>
        <w:ind w:left="2882" w:hanging="360"/>
      </w:pPr>
      <w:rPr>
        <w:rFonts w:cs="Times New Roman"/>
      </w:rPr>
    </w:lvl>
    <w:lvl w:ilvl="4" w:tplc="04100019" w:tentative="1">
      <w:start w:val="1"/>
      <w:numFmt w:val="lowerLetter"/>
      <w:lvlText w:val="%5."/>
      <w:lvlJc w:val="left"/>
      <w:pPr>
        <w:tabs>
          <w:tab w:val="num" w:pos="3602"/>
        </w:tabs>
        <w:ind w:left="3602" w:hanging="360"/>
      </w:pPr>
      <w:rPr>
        <w:rFonts w:cs="Times New Roman"/>
      </w:rPr>
    </w:lvl>
    <w:lvl w:ilvl="5" w:tplc="0410001B" w:tentative="1">
      <w:start w:val="1"/>
      <w:numFmt w:val="lowerRoman"/>
      <w:lvlText w:val="%6."/>
      <w:lvlJc w:val="right"/>
      <w:pPr>
        <w:tabs>
          <w:tab w:val="num" w:pos="4322"/>
        </w:tabs>
        <w:ind w:left="4322" w:hanging="180"/>
      </w:pPr>
      <w:rPr>
        <w:rFonts w:cs="Times New Roman"/>
      </w:rPr>
    </w:lvl>
    <w:lvl w:ilvl="6" w:tplc="0410000F" w:tentative="1">
      <w:start w:val="1"/>
      <w:numFmt w:val="decimal"/>
      <w:lvlText w:val="%7."/>
      <w:lvlJc w:val="left"/>
      <w:pPr>
        <w:tabs>
          <w:tab w:val="num" w:pos="5042"/>
        </w:tabs>
        <w:ind w:left="5042" w:hanging="360"/>
      </w:pPr>
      <w:rPr>
        <w:rFonts w:cs="Times New Roman"/>
      </w:rPr>
    </w:lvl>
    <w:lvl w:ilvl="7" w:tplc="04100019" w:tentative="1">
      <w:start w:val="1"/>
      <w:numFmt w:val="lowerLetter"/>
      <w:lvlText w:val="%8."/>
      <w:lvlJc w:val="left"/>
      <w:pPr>
        <w:tabs>
          <w:tab w:val="num" w:pos="5762"/>
        </w:tabs>
        <w:ind w:left="5762" w:hanging="360"/>
      </w:pPr>
      <w:rPr>
        <w:rFonts w:cs="Times New Roman"/>
      </w:rPr>
    </w:lvl>
    <w:lvl w:ilvl="8" w:tplc="0410001B" w:tentative="1">
      <w:start w:val="1"/>
      <w:numFmt w:val="lowerRoman"/>
      <w:lvlText w:val="%9."/>
      <w:lvlJc w:val="right"/>
      <w:pPr>
        <w:tabs>
          <w:tab w:val="num" w:pos="6482"/>
        </w:tabs>
        <w:ind w:left="6482" w:hanging="180"/>
      </w:pPr>
      <w:rPr>
        <w:rFonts w:cs="Times New Roman"/>
      </w:rPr>
    </w:lvl>
  </w:abstractNum>
  <w:abstractNum w:abstractNumId="38">
    <w:nsid w:val="7E270470"/>
    <w:multiLevelType w:val="hybridMultilevel"/>
    <w:tmpl w:val="FC6AFA4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7"/>
  </w:num>
  <w:num w:numId="2">
    <w:abstractNumId w:val="31"/>
  </w:num>
  <w:num w:numId="3">
    <w:abstractNumId w:val="15"/>
  </w:num>
  <w:num w:numId="4">
    <w:abstractNumId w:val="16"/>
  </w:num>
  <w:num w:numId="5">
    <w:abstractNumId w:val="9"/>
  </w:num>
  <w:num w:numId="6">
    <w:abstractNumId w:val="24"/>
  </w:num>
  <w:num w:numId="7">
    <w:abstractNumId w:val="19"/>
  </w:num>
  <w:num w:numId="8">
    <w:abstractNumId w:val="17"/>
  </w:num>
  <w:num w:numId="9">
    <w:abstractNumId w:val="22"/>
  </w:num>
  <w:num w:numId="10">
    <w:abstractNumId w:val="6"/>
  </w:num>
  <w:num w:numId="11">
    <w:abstractNumId w:val="26"/>
  </w:num>
  <w:num w:numId="12">
    <w:abstractNumId w:val="20"/>
  </w:num>
  <w:num w:numId="13">
    <w:abstractNumId w:val="5"/>
  </w:num>
  <w:num w:numId="14">
    <w:abstractNumId w:val="3"/>
  </w:num>
  <w:num w:numId="15">
    <w:abstractNumId w:val="32"/>
  </w:num>
  <w:num w:numId="16">
    <w:abstractNumId w:val="13"/>
  </w:num>
  <w:num w:numId="17">
    <w:abstractNumId w:val="10"/>
  </w:num>
  <w:num w:numId="18">
    <w:abstractNumId w:val="1"/>
  </w:num>
  <w:num w:numId="19">
    <w:abstractNumId w:val="18"/>
  </w:num>
  <w:num w:numId="20">
    <w:abstractNumId w:val="4"/>
  </w:num>
  <w:num w:numId="21">
    <w:abstractNumId w:val="11"/>
  </w:num>
  <w:num w:numId="22">
    <w:abstractNumId w:val="25"/>
  </w:num>
  <w:num w:numId="23">
    <w:abstractNumId w:val="12"/>
  </w:num>
  <w:num w:numId="24">
    <w:abstractNumId w:val="28"/>
  </w:num>
  <w:num w:numId="25">
    <w:abstractNumId w:val="29"/>
  </w:num>
  <w:num w:numId="26">
    <w:abstractNumId w:val="33"/>
  </w:num>
  <w:num w:numId="27">
    <w:abstractNumId w:val="8"/>
  </w:num>
  <w:num w:numId="28">
    <w:abstractNumId w:val="35"/>
  </w:num>
  <w:num w:numId="29">
    <w:abstractNumId w:val="21"/>
  </w:num>
  <w:num w:numId="30">
    <w:abstractNumId w:val="14"/>
  </w:num>
  <w:num w:numId="31">
    <w:abstractNumId w:val="27"/>
  </w:num>
  <w:num w:numId="32">
    <w:abstractNumId w:val="23"/>
  </w:num>
  <w:num w:numId="33">
    <w:abstractNumId w:val="34"/>
  </w:num>
  <w:num w:numId="34">
    <w:abstractNumId w:val="2"/>
  </w:num>
  <w:num w:numId="35">
    <w:abstractNumId w:val="38"/>
  </w:num>
  <w:num w:numId="36">
    <w:abstractNumId w:val="30"/>
  </w:num>
  <w:num w:numId="37">
    <w:abstractNumId w:val="7"/>
  </w:num>
  <w:num w:numId="38">
    <w:abstractNumId w:val="0"/>
  </w:num>
  <w:num w:numId="39">
    <w:abstractNumId w:val="13"/>
    <w:lvlOverride w:ilvl="0">
      <w:lvl w:ilvl="0" w:tplc="C9F2D284">
        <w:start w:val="1"/>
        <w:numFmt w:val="decimal"/>
        <w:lvlText w:val="%1)"/>
        <w:lvlJc w:val="left"/>
        <w:pPr>
          <w:ind w:left="361" w:hanging="361"/>
        </w:pPr>
        <w:rPr>
          <w:rFonts w:hint="default"/>
          <w:b w:val="0"/>
          <w:color w:val="auto"/>
        </w:rPr>
      </w:lvl>
    </w:lvlOverride>
    <w:lvlOverride w:ilvl="1">
      <w:lvl w:ilvl="1" w:tplc="65F85E92"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isplayHorizontalDrawingGridEvery w:val="2"/>
  <w:characterSpacingControl w:val="doNotCompress"/>
  <w:savePreviewPicture/>
  <w:footnotePr>
    <w:footnote w:id="0"/>
    <w:footnote w:id="1"/>
  </w:footnotePr>
  <w:endnotePr>
    <w:endnote w:id="0"/>
    <w:endnote w:id="1"/>
  </w:endnotePr>
  <w:compat/>
  <w:rsids>
    <w:rsidRoot w:val="00DC341A"/>
    <w:rsid w:val="0000000E"/>
    <w:rsid w:val="00000FE2"/>
    <w:rsid w:val="0000115D"/>
    <w:rsid w:val="00002634"/>
    <w:rsid w:val="000046DA"/>
    <w:rsid w:val="00005839"/>
    <w:rsid w:val="000068C0"/>
    <w:rsid w:val="00006C50"/>
    <w:rsid w:val="0001084C"/>
    <w:rsid w:val="00010F26"/>
    <w:rsid w:val="00011C8D"/>
    <w:rsid w:val="00012670"/>
    <w:rsid w:val="0001593E"/>
    <w:rsid w:val="00017411"/>
    <w:rsid w:val="000203A3"/>
    <w:rsid w:val="00023840"/>
    <w:rsid w:val="00025B21"/>
    <w:rsid w:val="000273FC"/>
    <w:rsid w:val="0002773B"/>
    <w:rsid w:val="00027822"/>
    <w:rsid w:val="000319F1"/>
    <w:rsid w:val="00031FC5"/>
    <w:rsid w:val="00033098"/>
    <w:rsid w:val="0003715E"/>
    <w:rsid w:val="0004049A"/>
    <w:rsid w:val="00040B86"/>
    <w:rsid w:val="000426C1"/>
    <w:rsid w:val="0004440B"/>
    <w:rsid w:val="00047C4D"/>
    <w:rsid w:val="00051BFF"/>
    <w:rsid w:val="000555DB"/>
    <w:rsid w:val="0005691B"/>
    <w:rsid w:val="00056FEA"/>
    <w:rsid w:val="00057763"/>
    <w:rsid w:val="00057DA7"/>
    <w:rsid w:val="00061945"/>
    <w:rsid w:val="000655C4"/>
    <w:rsid w:val="00066108"/>
    <w:rsid w:val="00071ED8"/>
    <w:rsid w:val="00071F85"/>
    <w:rsid w:val="00077268"/>
    <w:rsid w:val="000805C7"/>
    <w:rsid w:val="000810F6"/>
    <w:rsid w:val="0008170F"/>
    <w:rsid w:val="00083525"/>
    <w:rsid w:val="00083B26"/>
    <w:rsid w:val="000866AC"/>
    <w:rsid w:val="00087EB6"/>
    <w:rsid w:val="00090061"/>
    <w:rsid w:val="00090B81"/>
    <w:rsid w:val="00091B54"/>
    <w:rsid w:val="000935C3"/>
    <w:rsid w:val="00093D8E"/>
    <w:rsid w:val="00094AD7"/>
    <w:rsid w:val="000A1653"/>
    <w:rsid w:val="000A2955"/>
    <w:rsid w:val="000A4B9E"/>
    <w:rsid w:val="000A4E35"/>
    <w:rsid w:val="000A5041"/>
    <w:rsid w:val="000A667D"/>
    <w:rsid w:val="000A712A"/>
    <w:rsid w:val="000B15D8"/>
    <w:rsid w:val="000B2803"/>
    <w:rsid w:val="000B5617"/>
    <w:rsid w:val="000B58F9"/>
    <w:rsid w:val="000B63C3"/>
    <w:rsid w:val="000B6FAC"/>
    <w:rsid w:val="000B7009"/>
    <w:rsid w:val="000C09AC"/>
    <w:rsid w:val="000C35C6"/>
    <w:rsid w:val="000C456C"/>
    <w:rsid w:val="000C4F50"/>
    <w:rsid w:val="000C5F1B"/>
    <w:rsid w:val="000C6285"/>
    <w:rsid w:val="000C6633"/>
    <w:rsid w:val="000C676E"/>
    <w:rsid w:val="000C75D3"/>
    <w:rsid w:val="000D2404"/>
    <w:rsid w:val="000D35A2"/>
    <w:rsid w:val="000D3665"/>
    <w:rsid w:val="000D3C63"/>
    <w:rsid w:val="000D60E7"/>
    <w:rsid w:val="000D6705"/>
    <w:rsid w:val="000D7CA8"/>
    <w:rsid w:val="000D7F7F"/>
    <w:rsid w:val="000E00B7"/>
    <w:rsid w:val="000E0E94"/>
    <w:rsid w:val="000E329A"/>
    <w:rsid w:val="000E4C9A"/>
    <w:rsid w:val="000E4E47"/>
    <w:rsid w:val="000E532F"/>
    <w:rsid w:val="000E6A5B"/>
    <w:rsid w:val="000F0262"/>
    <w:rsid w:val="000F33FF"/>
    <w:rsid w:val="000F4691"/>
    <w:rsid w:val="000F4C9D"/>
    <w:rsid w:val="000F696A"/>
    <w:rsid w:val="000F7324"/>
    <w:rsid w:val="001017E9"/>
    <w:rsid w:val="00103AD8"/>
    <w:rsid w:val="00105F8A"/>
    <w:rsid w:val="0011558F"/>
    <w:rsid w:val="001166B0"/>
    <w:rsid w:val="001211D3"/>
    <w:rsid w:val="00121AB4"/>
    <w:rsid w:val="001250B8"/>
    <w:rsid w:val="00130B10"/>
    <w:rsid w:val="00130B22"/>
    <w:rsid w:val="00130F5A"/>
    <w:rsid w:val="0013260D"/>
    <w:rsid w:val="00133095"/>
    <w:rsid w:val="001340DA"/>
    <w:rsid w:val="00136427"/>
    <w:rsid w:val="001404AA"/>
    <w:rsid w:val="0014056F"/>
    <w:rsid w:val="001445A6"/>
    <w:rsid w:val="0015055F"/>
    <w:rsid w:val="00152A3B"/>
    <w:rsid w:val="00152A61"/>
    <w:rsid w:val="0015451D"/>
    <w:rsid w:val="0015504D"/>
    <w:rsid w:val="00155752"/>
    <w:rsid w:val="00160866"/>
    <w:rsid w:val="00170EE1"/>
    <w:rsid w:val="00171D7A"/>
    <w:rsid w:val="00175339"/>
    <w:rsid w:val="00176745"/>
    <w:rsid w:val="00182697"/>
    <w:rsid w:val="00182D77"/>
    <w:rsid w:val="001835D5"/>
    <w:rsid w:val="0018657C"/>
    <w:rsid w:val="001873A9"/>
    <w:rsid w:val="001905D2"/>
    <w:rsid w:val="00190F48"/>
    <w:rsid w:val="001921E5"/>
    <w:rsid w:val="00192798"/>
    <w:rsid w:val="00193855"/>
    <w:rsid w:val="00194AC3"/>
    <w:rsid w:val="00195CA4"/>
    <w:rsid w:val="00195EE1"/>
    <w:rsid w:val="00197526"/>
    <w:rsid w:val="001A01B8"/>
    <w:rsid w:val="001A0FDF"/>
    <w:rsid w:val="001A1408"/>
    <w:rsid w:val="001A4F94"/>
    <w:rsid w:val="001A7716"/>
    <w:rsid w:val="001B2E3B"/>
    <w:rsid w:val="001B2F4F"/>
    <w:rsid w:val="001B4C1E"/>
    <w:rsid w:val="001B73BD"/>
    <w:rsid w:val="001B79F6"/>
    <w:rsid w:val="001C50B3"/>
    <w:rsid w:val="001C5B3E"/>
    <w:rsid w:val="001C5F63"/>
    <w:rsid w:val="001C6EC7"/>
    <w:rsid w:val="001D0744"/>
    <w:rsid w:val="001D0D11"/>
    <w:rsid w:val="001D6B2A"/>
    <w:rsid w:val="001D743B"/>
    <w:rsid w:val="001E1DB2"/>
    <w:rsid w:val="001E473B"/>
    <w:rsid w:val="001E4772"/>
    <w:rsid w:val="001E488A"/>
    <w:rsid w:val="001E4EB6"/>
    <w:rsid w:val="001E5228"/>
    <w:rsid w:val="001E5649"/>
    <w:rsid w:val="001E75FC"/>
    <w:rsid w:val="001F1F0C"/>
    <w:rsid w:val="001F4B49"/>
    <w:rsid w:val="001F6DC3"/>
    <w:rsid w:val="001F6E98"/>
    <w:rsid w:val="001F7222"/>
    <w:rsid w:val="001F7A0E"/>
    <w:rsid w:val="002006E1"/>
    <w:rsid w:val="002012F3"/>
    <w:rsid w:val="00202737"/>
    <w:rsid w:val="002029DB"/>
    <w:rsid w:val="0020353D"/>
    <w:rsid w:val="00203934"/>
    <w:rsid w:val="00203BEB"/>
    <w:rsid w:val="0020428B"/>
    <w:rsid w:val="0020584E"/>
    <w:rsid w:val="00211890"/>
    <w:rsid w:val="0021298B"/>
    <w:rsid w:val="002160D3"/>
    <w:rsid w:val="00217A68"/>
    <w:rsid w:val="00217EED"/>
    <w:rsid w:val="002204C1"/>
    <w:rsid w:val="002233AD"/>
    <w:rsid w:val="002235BC"/>
    <w:rsid w:val="00223903"/>
    <w:rsid w:val="00223B26"/>
    <w:rsid w:val="00230222"/>
    <w:rsid w:val="002319DD"/>
    <w:rsid w:val="00234C22"/>
    <w:rsid w:val="002359EE"/>
    <w:rsid w:val="0024498F"/>
    <w:rsid w:val="002456A1"/>
    <w:rsid w:val="0024640D"/>
    <w:rsid w:val="0024773C"/>
    <w:rsid w:val="00250245"/>
    <w:rsid w:val="00251DE4"/>
    <w:rsid w:val="00254C56"/>
    <w:rsid w:val="00255DF8"/>
    <w:rsid w:val="002607EC"/>
    <w:rsid w:val="00261B55"/>
    <w:rsid w:val="00262204"/>
    <w:rsid w:val="00265877"/>
    <w:rsid w:val="00265889"/>
    <w:rsid w:val="002663EF"/>
    <w:rsid w:val="002705D5"/>
    <w:rsid w:val="0027188D"/>
    <w:rsid w:val="002722A1"/>
    <w:rsid w:val="00272CF4"/>
    <w:rsid w:val="00275835"/>
    <w:rsid w:val="00277C47"/>
    <w:rsid w:val="0028142D"/>
    <w:rsid w:val="002818C5"/>
    <w:rsid w:val="0028253C"/>
    <w:rsid w:val="0028523D"/>
    <w:rsid w:val="00285538"/>
    <w:rsid w:val="00285CA6"/>
    <w:rsid w:val="00286477"/>
    <w:rsid w:val="00286DEA"/>
    <w:rsid w:val="00287AAB"/>
    <w:rsid w:val="0029022E"/>
    <w:rsid w:val="002918CE"/>
    <w:rsid w:val="00295901"/>
    <w:rsid w:val="0029648F"/>
    <w:rsid w:val="00297244"/>
    <w:rsid w:val="002A2143"/>
    <w:rsid w:val="002A2168"/>
    <w:rsid w:val="002A2EFF"/>
    <w:rsid w:val="002A6096"/>
    <w:rsid w:val="002A6E80"/>
    <w:rsid w:val="002B045A"/>
    <w:rsid w:val="002B2E68"/>
    <w:rsid w:val="002B5B62"/>
    <w:rsid w:val="002C0937"/>
    <w:rsid w:val="002C4B02"/>
    <w:rsid w:val="002C5B99"/>
    <w:rsid w:val="002C661E"/>
    <w:rsid w:val="002D2C68"/>
    <w:rsid w:val="002D57A2"/>
    <w:rsid w:val="002D7307"/>
    <w:rsid w:val="002E104D"/>
    <w:rsid w:val="002E1882"/>
    <w:rsid w:val="002E18BB"/>
    <w:rsid w:val="002E1EE2"/>
    <w:rsid w:val="002E2888"/>
    <w:rsid w:val="002E3313"/>
    <w:rsid w:val="002E55BB"/>
    <w:rsid w:val="002E596B"/>
    <w:rsid w:val="002E6509"/>
    <w:rsid w:val="002E6DF6"/>
    <w:rsid w:val="002E7890"/>
    <w:rsid w:val="002F095F"/>
    <w:rsid w:val="002F51EA"/>
    <w:rsid w:val="002F79AD"/>
    <w:rsid w:val="00305E52"/>
    <w:rsid w:val="00307E94"/>
    <w:rsid w:val="0031026F"/>
    <w:rsid w:val="00311ADD"/>
    <w:rsid w:val="00315112"/>
    <w:rsid w:val="0031567E"/>
    <w:rsid w:val="003166CF"/>
    <w:rsid w:val="003203C8"/>
    <w:rsid w:val="003211E4"/>
    <w:rsid w:val="0032252B"/>
    <w:rsid w:val="003241BC"/>
    <w:rsid w:val="00324E30"/>
    <w:rsid w:val="00325495"/>
    <w:rsid w:val="00326C82"/>
    <w:rsid w:val="003279C6"/>
    <w:rsid w:val="00327A65"/>
    <w:rsid w:val="00331EB8"/>
    <w:rsid w:val="003321FC"/>
    <w:rsid w:val="003354F3"/>
    <w:rsid w:val="0033699F"/>
    <w:rsid w:val="003376EB"/>
    <w:rsid w:val="00337C81"/>
    <w:rsid w:val="00340FCD"/>
    <w:rsid w:val="00341748"/>
    <w:rsid w:val="00342B57"/>
    <w:rsid w:val="00345BF0"/>
    <w:rsid w:val="0034776F"/>
    <w:rsid w:val="00347A33"/>
    <w:rsid w:val="0035195D"/>
    <w:rsid w:val="00351ACD"/>
    <w:rsid w:val="00353081"/>
    <w:rsid w:val="00365235"/>
    <w:rsid w:val="00371737"/>
    <w:rsid w:val="00371972"/>
    <w:rsid w:val="00371A7F"/>
    <w:rsid w:val="00371D03"/>
    <w:rsid w:val="003720F4"/>
    <w:rsid w:val="00373230"/>
    <w:rsid w:val="0037381F"/>
    <w:rsid w:val="00375929"/>
    <w:rsid w:val="003761BA"/>
    <w:rsid w:val="0037678F"/>
    <w:rsid w:val="00376EFA"/>
    <w:rsid w:val="003801F7"/>
    <w:rsid w:val="00382DE8"/>
    <w:rsid w:val="0038305E"/>
    <w:rsid w:val="00385054"/>
    <w:rsid w:val="003866FD"/>
    <w:rsid w:val="00386A52"/>
    <w:rsid w:val="0039181B"/>
    <w:rsid w:val="00394306"/>
    <w:rsid w:val="003963C6"/>
    <w:rsid w:val="003964A0"/>
    <w:rsid w:val="003A28D4"/>
    <w:rsid w:val="003A3B68"/>
    <w:rsid w:val="003A5DC1"/>
    <w:rsid w:val="003B235E"/>
    <w:rsid w:val="003B5523"/>
    <w:rsid w:val="003B55DD"/>
    <w:rsid w:val="003B719B"/>
    <w:rsid w:val="003C1E6D"/>
    <w:rsid w:val="003C1F1C"/>
    <w:rsid w:val="003C2422"/>
    <w:rsid w:val="003C3027"/>
    <w:rsid w:val="003C32FE"/>
    <w:rsid w:val="003C3CB0"/>
    <w:rsid w:val="003C5131"/>
    <w:rsid w:val="003C78AF"/>
    <w:rsid w:val="003D0158"/>
    <w:rsid w:val="003D1265"/>
    <w:rsid w:val="003D6FAE"/>
    <w:rsid w:val="003D7144"/>
    <w:rsid w:val="003D7E51"/>
    <w:rsid w:val="003E1C82"/>
    <w:rsid w:val="003E3208"/>
    <w:rsid w:val="003E3F2A"/>
    <w:rsid w:val="003E63FF"/>
    <w:rsid w:val="003E6B64"/>
    <w:rsid w:val="003F0ACE"/>
    <w:rsid w:val="003F106D"/>
    <w:rsid w:val="003F3F9F"/>
    <w:rsid w:val="003F3FBC"/>
    <w:rsid w:val="003F4868"/>
    <w:rsid w:val="003F524A"/>
    <w:rsid w:val="004038E7"/>
    <w:rsid w:val="00406517"/>
    <w:rsid w:val="00406EE7"/>
    <w:rsid w:val="00407F71"/>
    <w:rsid w:val="0041047E"/>
    <w:rsid w:val="00410617"/>
    <w:rsid w:val="00410FCF"/>
    <w:rsid w:val="00413DEC"/>
    <w:rsid w:val="00414554"/>
    <w:rsid w:val="0041461E"/>
    <w:rsid w:val="004151EC"/>
    <w:rsid w:val="00416501"/>
    <w:rsid w:val="0042007C"/>
    <w:rsid w:val="00420860"/>
    <w:rsid w:val="004236B8"/>
    <w:rsid w:val="004254E3"/>
    <w:rsid w:val="00426635"/>
    <w:rsid w:val="00430015"/>
    <w:rsid w:val="004308FF"/>
    <w:rsid w:val="00431181"/>
    <w:rsid w:val="00431849"/>
    <w:rsid w:val="00433C72"/>
    <w:rsid w:val="00435612"/>
    <w:rsid w:val="004403E0"/>
    <w:rsid w:val="00440A62"/>
    <w:rsid w:val="00441666"/>
    <w:rsid w:val="00442EF1"/>
    <w:rsid w:val="00445670"/>
    <w:rsid w:val="00446281"/>
    <w:rsid w:val="00446BC4"/>
    <w:rsid w:val="004506E4"/>
    <w:rsid w:val="004507DF"/>
    <w:rsid w:val="00451512"/>
    <w:rsid w:val="0045165B"/>
    <w:rsid w:val="00451A2C"/>
    <w:rsid w:val="00453A9E"/>
    <w:rsid w:val="00454C08"/>
    <w:rsid w:val="00455EB8"/>
    <w:rsid w:val="00456619"/>
    <w:rsid w:val="00463C9A"/>
    <w:rsid w:val="00465CF4"/>
    <w:rsid w:val="00466F6E"/>
    <w:rsid w:val="00467795"/>
    <w:rsid w:val="004705DF"/>
    <w:rsid w:val="0047323F"/>
    <w:rsid w:val="00473585"/>
    <w:rsid w:val="004736FE"/>
    <w:rsid w:val="00474884"/>
    <w:rsid w:val="00475E0B"/>
    <w:rsid w:val="00483EB4"/>
    <w:rsid w:val="00484492"/>
    <w:rsid w:val="00484C11"/>
    <w:rsid w:val="004868EF"/>
    <w:rsid w:val="0048700B"/>
    <w:rsid w:val="00491DF6"/>
    <w:rsid w:val="004923B7"/>
    <w:rsid w:val="004932A1"/>
    <w:rsid w:val="00495687"/>
    <w:rsid w:val="00497296"/>
    <w:rsid w:val="004A1EC4"/>
    <w:rsid w:val="004A53EA"/>
    <w:rsid w:val="004A6DAC"/>
    <w:rsid w:val="004A76B6"/>
    <w:rsid w:val="004A7B62"/>
    <w:rsid w:val="004B0A91"/>
    <w:rsid w:val="004B0E34"/>
    <w:rsid w:val="004B2E6F"/>
    <w:rsid w:val="004B357E"/>
    <w:rsid w:val="004B5C35"/>
    <w:rsid w:val="004B6411"/>
    <w:rsid w:val="004B658A"/>
    <w:rsid w:val="004B677F"/>
    <w:rsid w:val="004B7071"/>
    <w:rsid w:val="004C0684"/>
    <w:rsid w:val="004C0E5C"/>
    <w:rsid w:val="004C15B9"/>
    <w:rsid w:val="004C246F"/>
    <w:rsid w:val="004C29B3"/>
    <w:rsid w:val="004C5052"/>
    <w:rsid w:val="004C7048"/>
    <w:rsid w:val="004D01EA"/>
    <w:rsid w:val="004D060B"/>
    <w:rsid w:val="004D4B3D"/>
    <w:rsid w:val="004D62D4"/>
    <w:rsid w:val="004D7719"/>
    <w:rsid w:val="004E0727"/>
    <w:rsid w:val="004E2817"/>
    <w:rsid w:val="004E36F3"/>
    <w:rsid w:val="004E3D8B"/>
    <w:rsid w:val="004E6087"/>
    <w:rsid w:val="004F0BF1"/>
    <w:rsid w:val="004F224B"/>
    <w:rsid w:val="004F4EBC"/>
    <w:rsid w:val="004F6D87"/>
    <w:rsid w:val="004F7A71"/>
    <w:rsid w:val="00501E49"/>
    <w:rsid w:val="00501E4D"/>
    <w:rsid w:val="00505600"/>
    <w:rsid w:val="00506A9E"/>
    <w:rsid w:val="005107B5"/>
    <w:rsid w:val="00510E94"/>
    <w:rsid w:val="00510EFC"/>
    <w:rsid w:val="00511CDE"/>
    <w:rsid w:val="0051249E"/>
    <w:rsid w:val="0051400D"/>
    <w:rsid w:val="00515B40"/>
    <w:rsid w:val="00516BF2"/>
    <w:rsid w:val="005221C4"/>
    <w:rsid w:val="005225F3"/>
    <w:rsid w:val="005228D5"/>
    <w:rsid w:val="00523E78"/>
    <w:rsid w:val="00524DBF"/>
    <w:rsid w:val="005306A7"/>
    <w:rsid w:val="00532AB3"/>
    <w:rsid w:val="005332AF"/>
    <w:rsid w:val="00533D24"/>
    <w:rsid w:val="005364EE"/>
    <w:rsid w:val="00545245"/>
    <w:rsid w:val="00545CCC"/>
    <w:rsid w:val="0055062D"/>
    <w:rsid w:val="005533A0"/>
    <w:rsid w:val="0055369F"/>
    <w:rsid w:val="00556A03"/>
    <w:rsid w:val="00560260"/>
    <w:rsid w:val="00560EF3"/>
    <w:rsid w:val="00561D12"/>
    <w:rsid w:val="00562AC6"/>
    <w:rsid w:val="00563CFF"/>
    <w:rsid w:val="00564936"/>
    <w:rsid w:val="00567345"/>
    <w:rsid w:val="00567C65"/>
    <w:rsid w:val="0057021A"/>
    <w:rsid w:val="005709E8"/>
    <w:rsid w:val="00570B2E"/>
    <w:rsid w:val="005825FF"/>
    <w:rsid w:val="00582607"/>
    <w:rsid w:val="005843E9"/>
    <w:rsid w:val="00586835"/>
    <w:rsid w:val="00590415"/>
    <w:rsid w:val="0059054A"/>
    <w:rsid w:val="00590650"/>
    <w:rsid w:val="00592F91"/>
    <w:rsid w:val="00593362"/>
    <w:rsid w:val="00593AD2"/>
    <w:rsid w:val="00595077"/>
    <w:rsid w:val="00596233"/>
    <w:rsid w:val="00597653"/>
    <w:rsid w:val="005A21A5"/>
    <w:rsid w:val="005A3F92"/>
    <w:rsid w:val="005A48BA"/>
    <w:rsid w:val="005A5B26"/>
    <w:rsid w:val="005A60C5"/>
    <w:rsid w:val="005B32BA"/>
    <w:rsid w:val="005B502F"/>
    <w:rsid w:val="005B592B"/>
    <w:rsid w:val="005C059F"/>
    <w:rsid w:val="005C10D2"/>
    <w:rsid w:val="005C21C7"/>
    <w:rsid w:val="005C2CA2"/>
    <w:rsid w:val="005C2FAF"/>
    <w:rsid w:val="005C3A4C"/>
    <w:rsid w:val="005C58BC"/>
    <w:rsid w:val="005C689D"/>
    <w:rsid w:val="005D0466"/>
    <w:rsid w:val="005D12FC"/>
    <w:rsid w:val="005D2E6C"/>
    <w:rsid w:val="005D57AF"/>
    <w:rsid w:val="005D6E02"/>
    <w:rsid w:val="005D719E"/>
    <w:rsid w:val="005E1268"/>
    <w:rsid w:val="005E3D2D"/>
    <w:rsid w:val="005E57B7"/>
    <w:rsid w:val="005E6DE3"/>
    <w:rsid w:val="005F43FC"/>
    <w:rsid w:val="005F61F2"/>
    <w:rsid w:val="005F6EC3"/>
    <w:rsid w:val="0060074D"/>
    <w:rsid w:val="006042F5"/>
    <w:rsid w:val="00604598"/>
    <w:rsid w:val="00605A44"/>
    <w:rsid w:val="00605ABB"/>
    <w:rsid w:val="0061095D"/>
    <w:rsid w:val="0061510A"/>
    <w:rsid w:val="00620277"/>
    <w:rsid w:val="0062041E"/>
    <w:rsid w:val="00621049"/>
    <w:rsid w:val="00623370"/>
    <w:rsid w:val="006238E6"/>
    <w:rsid w:val="0062605F"/>
    <w:rsid w:val="006308EB"/>
    <w:rsid w:val="00630BD9"/>
    <w:rsid w:val="00633B77"/>
    <w:rsid w:val="00634071"/>
    <w:rsid w:val="00635265"/>
    <w:rsid w:val="00635884"/>
    <w:rsid w:val="0063593C"/>
    <w:rsid w:val="00640DDA"/>
    <w:rsid w:val="0064527B"/>
    <w:rsid w:val="0064548F"/>
    <w:rsid w:val="00646831"/>
    <w:rsid w:val="00651106"/>
    <w:rsid w:val="006524F0"/>
    <w:rsid w:val="00653793"/>
    <w:rsid w:val="0065744A"/>
    <w:rsid w:val="0065784F"/>
    <w:rsid w:val="00657D27"/>
    <w:rsid w:val="00660583"/>
    <w:rsid w:val="00663346"/>
    <w:rsid w:val="006639AD"/>
    <w:rsid w:val="00663D23"/>
    <w:rsid w:val="00663D41"/>
    <w:rsid w:val="006663DE"/>
    <w:rsid w:val="00670360"/>
    <w:rsid w:val="006703FF"/>
    <w:rsid w:val="006710DA"/>
    <w:rsid w:val="00672AFE"/>
    <w:rsid w:val="00673012"/>
    <w:rsid w:val="006751C7"/>
    <w:rsid w:val="006805D8"/>
    <w:rsid w:val="00691176"/>
    <w:rsid w:val="006911CC"/>
    <w:rsid w:val="00693A76"/>
    <w:rsid w:val="00695310"/>
    <w:rsid w:val="00697910"/>
    <w:rsid w:val="006A04CC"/>
    <w:rsid w:val="006A1A47"/>
    <w:rsid w:val="006A26E3"/>
    <w:rsid w:val="006A714E"/>
    <w:rsid w:val="006B00F5"/>
    <w:rsid w:val="006B0E2F"/>
    <w:rsid w:val="006B2070"/>
    <w:rsid w:val="006B4718"/>
    <w:rsid w:val="006B61A7"/>
    <w:rsid w:val="006B6812"/>
    <w:rsid w:val="006B769F"/>
    <w:rsid w:val="006C30E6"/>
    <w:rsid w:val="006C6C08"/>
    <w:rsid w:val="006D28E9"/>
    <w:rsid w:val="006D302E"/>
    <w:rsid w:val="006D3FFD"/>
    <w:rsid w:val="006E08F0"/>
    <w:rsid w:val="006E272E"/>
    <w:rsid w:val="006E40DB"/>
    <w:rsid w:val="006E44C0"/>
    <w:rsid w:val="006E7863"/>
    <w:rsid w:val="006E7DEA"/>
    <w:rsid w:val="006F0F36"/>
    <w:rsid w:val="006F28AD"/>
    <w:rsid w:val="006F293A"/>
    <w:rsid w:val="006F4754"/>
    <w:rsid w:val="006F5F93"/>
    <w:rsid w:val="006F779D"/>
    <w:rsid w:val="006F7EC0"/>
    <w:rsid w:val="007005E1"/>
    <w:rsid w:val="00701C48"/>
    <w:rsid w:val="0070501F"/>
    <w:rsid w:val="00706217"/>
    <w:rsid w:val="0070779D"/>
    <w:rsid w:val="007103D7"/>
    <w:rsid w:val="00710CBC"/>
    <w:rsid w:val="00714010"/>
    <w:rsid w:val="007165E0"/>
    <w:rsid w:val="00716FEC"/>
    <w:rsid w:val="00720E52"/>
    <w:rsid w:val="00721B8B"/>
    <w:rsid w:val="007236B1"/>
    <w:rsid w:val="007248EC"/>
    <w:rsid w:val="00726C9C"/>
    <w:rsid w:val="00727815"/>
    <w:rsid w:val="007309B8"/>
    <w:rsid w:val="00731AFD"/>
    <w:rsid w:val="00734268"/>
    <w:rsid w:val="00734D72"/>
    <w:rsid w:val="007405EE"/>
    <w:rsid w:val="00741491"/>
    <w:rsid w:val="00747032"/>
    <w:rsid w:val="00750AD9"/>
    <w:rsid w:val="00751355"/>
    <w:rsid w:val="00751F82"/>
    <w:rsid w:val="007544A6"/>
    <w:rsid w:val="007552DF"/>
    <w:rsid w:val="00755688"/>
    <w:rsid w:val="00761913"/>
    <w:rsid w:val="00762800"/>
    <w:rsid w:val="00763CB9"/>
    <w:rsid w:val="007660EB"/>
    <w:rsid w:val="007665B8"/>
    <w:rsid w:val="00766E14"/>
    <w:rsid w:val="007671A6"/>
    <w:rsid w:val="0076760D"/>
    <w:rsid w:val="0077039A"/>
    <w:rsid w:val="00771C66"/>
    <w:rsid w:val="00771F82"/>
    <w:rsid w:val="00772B0D"/>
    <w:rsid w:val="0077423F"/>
    <w:rsid w:val="00774EE5"/>
    <w:rsid w:val="00776979"/>
    <w:rsid w:val="00780326"/>
    <w:rsid w:val="007857FA"/>
    <w:rsid w:val="00787B60"/>
    <w:rsid w:val="00792595"/>
    <w:rsid w:val="0079266D"/>
    <w:rsid w:val="00793196"/>
    <w:rsid w:val="0079419A"/>
    <w:rsid w:val="007950A6"/>
    <w:rsid w:val="00796C60"/>
    <w:rsid w:val="007A0C68"/>
    <w:rsid w:val="007A48AF"/>
    <w:rsid w:val="007A4A58"/>
    <w:rsid w:val="007A60F8"/>
    <w:rsid w:val="007A63DF"/>
    <w:rsid w:val="007A6CD4"/>
    <w:rsid w:val="007A75AD"/>
    <w:rsid w:val="007B56F9"/>
    <w:rsid w:val="007B6397"/>
    <w:rsid w:val="007B7128"/>
    <w:rsid w:val="007B7840"/>
    <w:rsid w:val="007C1DB7"/>
    <w:rsid w:val="007C1E0C"/>
    <w:rsid w:val="007C2B52"/>
    <w:rsid w:val="007C2FD4"/>
    <w:rsid w:val="007C47EA"/>
    <w:rsid w:val="007C788E"/>
    <w:rsid w:val="007D2C14"/>
    <w:rsid w:val="007D5006"/>
    <w:rsid w:val="007D729F"/>
    <w:rsid w:val="007E2C8C"/>
    <w:rsid w:val="007F4A8A"/>
    <w:rsid w:val="007F5B58"/>
    <w:rsid w:val="007F5D20"/>
    <w:rsid w:val="008000C0"/>
    <w:rsid w:val="00800B29"/>
    <w:rsid w:val="00800B6C"/>
    <w:rsid w:val="00801482"/>
    <w:rsid w:val="0080162A"/>
    <w:rsid w:val="008024CB"/>
    <w:rsid w:val="00803847"/>
    <w:rsid w:val="008050D6"/>
    <w:rsid w:val="00807655"/>
    <w:rsid w:val="00807A74"/>
    <w:rsid w:val="008128E4"/>
    <w:rsid w:val="00813373"/>
    <w:rsid w:val="008140AC"/>
    <w:rsid w:val="0081462F"/>
    <w:rsid w:val="00816D41"/>
    <w:rsid w:val="00820727"/>
    <w:rsid w:val="00821810"/>
    <w:rsid w:val="00822569"/>
    <w:rsid w:val="0082398A"/>
    <w:rsid w:val="008250F7"/>
    <w:rsid w:val="008258FD"/>
    <w:rsid w:val="00826140"/>
    <w:rsid w:val="00827039"/>
    <w:rsid w:val="008270AC"/>
    <w:rsid w:val="0083007F"/>
    <w:rsid w:val="00831687"/>
    <w:rsid w:val="00832115"/>
    <w:rsid w:val="00832A9F"/>
    <w:rsid w:val="0083375F"/>
    <w:rsid w:val="00833DE0"/>
    <w:rsid w:val="00835782"/>
    <w:rsid w:val="00836A0D"/>
    <w:rsid w:val="008371E3"/>
    <w:rsid w:val="008406EB"/>
    <w:rsid w:val="0084440B"/>
    <w:rsid w:val="008458BC"/>
    <w:rsid w:val="008463D7"/>
    <w:rsid w:val="00847D61"/>
    <w:rsid w:val="00851486"/>
    <w:rsid w:val="00853D0B"/>
    <w:rsid w:val="00855292"/>
    <w:rsid w:val="00855889"/>
    <w:rsid w:val="00856349"/>
    <w:rsid w:val="00856A30"/>
    <w:rsid w:val="00856F26"/>
    <w:rsid w:val="0085725B"/>
    <w:rsid w:val="00860BB6"/>
    <w:rsid w:val="008619DD"/>
    <w:rsid w:val="00862102"/>
    <w:rsid w:val="008641E0"/>
    <w:rsid w:val="008641E3"/>
    <w:rsid w:val="008643B3"/>
    <w:rsid w:val="00871094"/>
    <w:rsid w:val="00874ED9"/>
    <w:rsid w:val="00876368"/>
    <w:rsid w:val="00876DCA"/>
    <w:rsid w:val="00876F66"/>
    <w:rsid w:val="00877D6D"/>
    <w:rsid w:val="008815FF"/>
    <w:rsid w:val="00884B71"/>
    <w:rsid w:val="008859C3"/>
    <w:rsid w:val="00885DF8"/>
    <w:rsid w:val="00891A2F"/>
    <w:rsid w:val="00891FD6"/>
    <w:rsid w:val="008973D3"/>
    <w:rsid w:val="008A0D7C"/>
    <w:rsid w:val="008A1A75"/>
    <w:rsid w:val="008A2AC7"/>
    <w:rsid w:val="008A2B94"/>
    <w:rsid w:val="008A2BCB"/>
    <w:rsid w:val="008A38BA"/>
    <w:rsid w:val="008A3A56"/>
    <w:rsid w:val="008A55F0"/>
    <w:rsid w:val="008A5754"/>
    <w:rsid w:val="008A59D4"/>
    <w:rsid w:val="008A7EC0"/>
    <w:rsid w:val="008B0724"/>
    <w:rsid w:val="008B0993"/>
    <w:rsid w:val="008B1358"/>
    <w:rsid w:val="008B45DC"/>
    <w:rsid w:val="008B531C"/>
    <w:rsid w:val="008B62FA"/>
    <w:rsid w:val="008B69D0"/>
    <w:rsid w:val="008B7A70"/>
    <w:rsid w:val="008C1657"/>
    <w:rsid w:val="008C16B9"/>
    <w:rsid w:val="008C2420"/>
    <w:rsid w:val="008C4C42"/>
    <w:rsid w:val="008C4CB9"/>
    <w:rsid w:val="008D4C9B"/>
    <w:rsid w:val="008D6A1F"/>
    <w:rsid w:val="008D7461"/>
    <w:rsid w:val="008E1425"/>
    <w:rsid w:val="008E466F"/>
    <w:rsid w:val="008E68F0"/>
    <w:rsid w:val="008F2D00"/>
    <w:rsid w:val="008F5E42"/>
    <w:rsid w:val="008F6A74"/>
    <w:rsid w:val="008F6FC3"/>
    <w:rsid w:val="008F7C34"/>
    <w:rsid w:val="0090053D"/>
    <w:rsid w:val="00900B1C"/>
    <w:rsid w:val="00902198"/>
    <w:rsid w:val="00902AC9"/>
    <w:rsid w:val="009065CF"/>
    <w:rsid w:val="0090749A"/>
    <w:rsid w:val="009113F5"/>
    <w:rsid w:val="009118C0"/>
    <w:rsid w:val="00912333"/>
    <w:rsid w:val="009128B4"/>
    <w:rsid w:val="00912B12"/>
    <w:rsid w:val="00912C94"/>
    <w:rsid w:val="0091379A"/>
    <w:rsid w:val="009140AF"/>
    <w:rsid w:val="0091646F"/>
    <w:rsid w:val="0091784C"/>
    <w:rsid w:val="00923478"/>
    <w:rsid w:val="00923700"/>
    <w:rsid w:val="00927E1D"/>
    <w:rsid w:val="009355B9"/>
    <w:rsid w:val="00936BC4"/>
    <w:rsid w:val="00940288"/>
    <w:rsid w:val="00940678"/>
    <w:rsid w:val="00942142"/>
    <w:rsid w:val="00942576"/>
    <w:rsid w:val="00946786"/>
    <w:rsid w:val="00947379"/>
    <w:rsid w:val="00950E35"/>
    <w:rsid w:val="009556CA"/>
    <w:rsid w:val="00955EFC"/>
    <w:rsid w:val="009601F7"/>
    <w:rsid w:val="00960F8A"/>
    <w:rsid w:val="009617C3"/>
    <w:rsid w:val="009635E7"/>
    <w:rsid w:val="00963977"/>
    <w:rsid w:val="0096602F"/>
    <w:rsid w:val="009661AE"/>
    <w:rsid w:val="0096721D"/>
    <w:rsid w:val="0096770A"/>
    <w:rsid w:val="00972729"/>
    <w:rsid w:val="009752BE"/>
    <w:rsid w:val="0098014A"/>
    <w:rsid w:val="00980D8B"/>
    <w:rsid w:val="00980F53"/>
    <w:rsid w:val="00981A7A"/>
    <w:rsid w:val="00982828"/>
    <w:rsid w:val="00983070"/>
    <w:rsid w:val="00985936"/>
    <w:rsid w:val="0098617C"/>
    <w:rsid w:val="009863AA"/>
    <w:rsid w:val="00987ACD"/>
    <w:rsid w:val="00987E84"/>
    <w:rsid w:val="009902DC"/>
    <w:rsid w:val="009938AB"/>
    <w:rsid w:val="00993E18"/>
    <w:rsid w:val="0099481E"/>
    <w:rsid w:val="00994B8D"/>
    <w:rsid w:val="00995CB0"/>
    <w:rsid w:val="00995D53"/>
    <w:rsid w:val="009A015C"/>
    <w:rsid w:val="009A1673"/>
    <w:rsid w:val="009A3D66"/>
    <w:rsid w:val="009A514E"/>
    <w:rsid w:val="009B2C8D"/>
    <w:rsid w:val="009B57A9"/>
    <w:rsid w:val="009B7636"/>
    <w:rsid w:val="009B7796"/>
    <w:rsid w:val="009B7B4F"/>
    <w:rsid w:val="009C2CB8"/>
    <w:rsid w:val="009C452A"/>
    <w:rsid w:val="009C47CC"/>
    <w:rsid w:val="009C50BE"/>
    <w:rsid w:val="009C5F31"/>
    <w:rsid w:val="009D1829"/>
    <w:rsid w:val="009D19D4"/>
    <w:rsid w:val="009D1F57"/>
    <w:rsid w:val="009D3BAE"/>
    <w:rsid w:val="009D4E50"/>
    <w:rsid w:val="009D65E3"/>
    <w:rsid w:val="009D72C1"/>
    <w:rsid w:val="009E160B"/>
    <w:rsid w:val="009E50F3"/>
    <w:rsid w:val="009E5A12"/>
    <w:rsid w:val="009F06E5"/>
    <w:rsid w:val="009F4AF8"/>
    <w:rsid w:val="009F59AA"/>
    <w:rsid w:val="009F73DE"/>
    <w:rsid w:val="009F76E7"/>
    <w:rsid w:val="00A00A64"/>
    <w:rsid w:val="00A02205"/>
    <w:rsid w:val="00A05173"/>
    <w:rsid w:val="00A055DA"/>
    <w:rsid w:val="00A058E2"/>
    <w:rsid w:val="00A05E78"/>
    <w:rsid w:val="00A063A9"/>
    <w:rsid w:val="00A0691A"/>
    <w:rsid w:val="00A06C49"/>
    <w:rsid w:val="00A12832"/>
    <w:rsid w:val="00A13F31"/>
    <w:rsid w:val="00A15321"/>
    <w:rsid w:val="00A158A4"/>
    <w:rsid w:val="00A165AB"/>
    <w:rsid w:val="00A22E1E"/>
    <w:rsid w:val="00A25823"/>
    <w:rsid w:val="00A25B63"/>
    <w:rsid w:val="00A313AC"/>
    <w:rsid w:val="00A320B6"/>
    <w:rsid w:val="00A338F9"/>
    <w:rsid w:val="00A33B7C"/>
    <w:rsid w:val="00A35E11"/>
    <w:rsid w:val="00A3778F"/>
    <w:rsid w:val="00A40390"/>
    <w:rsid w:val="00A41C2A"/>
    <w:rsid w:val="00A43642"/>
    <w:rsid w:val="00A44CEE"/>
    <w:rsid w:val="00A45E33"/>
    <w:rsid w:val="00A50D71"/>
    <w:rsid w:val="00A5248B"/>
    <w:rsid w:val="00A54084"/>
    <w:rsid w:val="00A540BC"/>
    <w:rsid w:val="00A57378"/>
    <w:rsid w:val="00A574CF"/>
    <w:rsid w:val="00A5785C"/>
    <w:rsid w:val="00A6094D"/>
    <w:rsid w:val="00A640BF"/>
    <w:rsid w:val="00A64A0E"/>
    <w:rsid w:val="00A64EA2"/>
    <w:rsid w:val="00A67148"/>
    <w:rsid w:val="00A67B43"/>
    <w:rsid w:val="00A71467"/>
    <w:rsid w:val="00A725C8"/>
    <w:rsid w:val="00A7320F"/>
    <w:rsid w:val="00A740CD"/>
    <w:rsid w:val="00A768B1"/>
    <w:rsid w:val="00A84C1E"/>
    <w:rsid w:val="00A85879"/>
    <w:rsid w:val="00A8633F"/>
    <w:rsid w:val="00A869AC"/>
    <w:rsid w:val="00A86AAD"/>
    <w:rsid w:val="00A87955"/>
    <w:rsid w:val="00A90B09"/>
    <w:rsid w:val="00A93DBD"/>
    <w:rsid w:val="00AA2780"/>
    <w:rsid w:val="00AA332E"/>
    <w:rsid w:val="00AA4AA6"/>
    <w:rsid w:val="00AA53E6"/>
    <w:rsid w:val="00AA670E"/>
    <w:rsid w:val="00AB0D14"/>
    <w:rsid w:val="00AB1DD7"/>
    <w:rsid w:val="00AB30E3"/>
    <w:rsid w:val="00AB37A4"/>
    <w:rsid w:val="00AB4F59"/>
    <w:rsid w:val="00AB614B"/>
    <w:rsid w:val="00AB749D"/>
    <w:rsid w:val="00AC1073"/>
    <w:rsid w:val="00AC1F3A"/>
    <w:rsid w:val="00AC607A"/>
    <w:rsid w:val="00AC636B"/>
    <w:rsid w:val="00AC734C"/>
    <w:rsid w:val="00AD0761"/>
    <w:rsid w:val="00AD0AAD"/>
    <w:rsid w:val="00AD3424"/>
    <w:rsid w:val="00AD4CC7"/>
    <w:rsid w:val="00AD608D"/>
    <w:rsid w:val="00AE1693"/>
    <w:rsid w:val="00AE3ACE"/>
    <w:rsid w:val="00AE3B27"/>
    <w:rsid w:val="00AE64BD"/>
    <w:rsid w:val="00AF09A1"/>
    <w:rsid w:val="00AF0D50"/>
    <w:rsid w:val="00AF3035"/>
    <w:rsid w:val="00AF4926"/>
    <w:rsid w:val="00B005BE"/>
    <w:rsid w:val="00B01B5D"/>
    <w:rsid w:val="00B0205D"/>
    <w:rsid w:val="00B037BE"/>
    <w:rsid w:val="00B03AFE"/>
    <w:rsid w:val="00B04C87"/>
    <w:rsid w:val="00B077F1"/>
    <w:rsid w:val="00B11496"/>
    <w:rsid w:val="00B1149B"/>
    <w:rsid w:val="00B1193D"/>
    <w:rsid w:val="00B11CD8"/>
    <w:rsid w:val="00B122E8"/>
    <w:rsid w:val="00B1348F"/>
    <w:rsid w:val="00B15EFC"/>
    <w:rsid w:val="00B16EBC"/>
    <w:rsid w:val="00B176A9"/>
    <w:rsid w:val="00B17BF6"/>
    <w:rsid w:val="00B17F3B"/>
    <w:rsid w:val="00B234D4"/>
    <w:rsid w:val="00B237A1"/>
    <w:rsid w:val="00B237B3"/>
    <w:rsid w:val="00B255CC"/>
    <w:rsid w:val="00B26D44"/>
    <w:rsid w:val="00B26EF2"/>
    <w:rsid w:val="00B3067A"/>
    <w:rsid w:val="00B3199F"/>
    <w:rsid w:val="00B31D86"/>
    <w:rsid w:val="00B32B9B"/>
    <w:rsid w:val="00B32CAD"/>
    <w:rsid w:val="00B33ED5"/>
    <w:rsid w:val="00B35CE8"/>
    <w:rsid w:val="00B36441"/>
    <w:rsid w:val="00B411A8"/>
    <w:rsid w:val="00B413B3"/>
    <w:rsid w:val="00B41E37"/>
    <w:rsid w:val="00B42146"/>
    <w:rsid w:val="00B44029"/>
    <w:rsid w:val="00B44A59"/>
    <w:rsid w:val="00B44A70"/>
    <w:rsid w:val="00B44D57"/>
    <w:rsid w:val="00B463E3"/>
    <w:rsid w:val="00B46DBE"/>
    <w:rsid w:val="00B51296"/>
    <w:rsid w:val="00B549ED"/>
    <w:rsid w:val="00B56136"/>
    <w:rsid w:val="00B70F4E"/>
    <w:rsid w:val="00B71B8D"/>
    <w:rsid w:val="00B72D9F"/>
    <w:rsid w:val="00B73064"/>
    <w:rsid w:val="00B735C1"/>
    <w:rsid w:val="00B73EBE"/>
    <w:rsid w:val="00B74171"/>
    <w:rsid w:val="00B75605"/>
    <w:rsid w:val="00B769C0"/>
    <w:rsid w:val="00B76CDC"/>
    <w:rsid w:val="00B76D48"/>
    <w:rsid w:val="00B80F78"/>
    <w:rsid w:val="00B810C0"/>
    <w:rsid w:val="00B812BD"/>
    <w:rsid w:val="00B83898"/>
    <w:rsid w:val="00B83E95"/>
    <w:rsid w:val="00B85988"/>
    <w:rsid w:val="00B866F2"/>
    <w:rsid w:val="00B873D4"/>
    <w:rsid w:val="00B92AF0"/>
    <w:rsid w:val="00B92F03"/>
    <w:rsid w:val="00B93BB9"/>
    <w:rsid w:val="00BA0DBA"/>
    <w:rsid w:val="00BA1C09"/>
    <w:rsid w:val="00BA3A2F"/>
    <w:rsid w:val="00BA61FA"/>
    <w:rsid w:val="00BA78B7"/>
    <w:rsid w:val="00BB0AEC"/>
    <w:rsid w:val="00BB1D84"/>
    <w:rsid w:val="00BB27D2"/>
    <w:rsid w:val="00BB2E1E"/>
    <w:rsid w:val="00BB5397"/>
    <w:rsid w:val="00BB5EC0"/>
    <w:rsid w:val="00BC1111"/>
    <w:rsid w:val="00BC240A"/>
    <w:rsid w:val="00BC456C"/>
    <w:rsid w:val="00BC636A"/>
    <w:rsid w:val="00BC676E"/>
    <w:rsid w:val="00BD138E"/>
    <w:rsid w:val="00BD19F5"/>
    <w:rsid w:val="00BD1FE5"/>
    <w:rsid w:val="00BD2695"/>
    <w:rsid w:val="00BD427D"/>
    <w:rsid w:val="00BD4FDD"/>
    <w:rsid w:val="00BD61DE"/>
    <w:rsid w:val="00BD7299"/>
    <w:rsid w:val="00BE0A5D"/>
    <w:rsid w:val="00BE139C"/>
    <w:rsid w:val="00BE304E"/>
    <w:rsid w:val="00BE3139"/>
    <w:rsid w:val="00BE6520"/>
    <w:rsid w:val="00BE7F07"/>
    <w:rsid w:val="00BF6352"/>
    <w:rsid w:val="00C0094C"/>
    <w:rsid w:val="00C00CC7"/>
    <w:rsid w:val="00C01837"/>
    <w:rsid w:val="00C01C7B"/>
    <w:rsid w:val="00C0231A"/>
    <w:rsid w:val="00C03037"/>
    <w:rsid w:val="00C03169"/>
    <w:rsid w:val="00C03A4D"/>
    <w:rsid w:val="00C0570F"/>
    <w:rsid w:val="00C0794D"/>
    <w:rsid w:val="00C11401"/>
    <w:rsid w:val="00C12BD9"/>
    <w:rsid w:val="00C1489C"/>
    <w:rsid w:val="00C20E41"/>
    <w:rsid w:val="00C210E1"/>
    <w:rsid w:val="00C2590E"/>
    <w:rsid w:val="00C25A6E"/>
    <w:rsid w:val="00C269EC"/>
    <w:rsid w:val="00C3573B"/>
    <w:rsid w:val="00C40AFA"/>
    <w:rsid w:val="00C41F36"/>
    <w:rsid w:val="00C4274F"/>
    <w:rsid w:val="00C43CAC"/>
    <w:rsid w:val="00C45F1F"/>
    <w:rsid w:val="00C477BD"/>
    <w:rsid w:val="00C511BB"/>
    <w:rsid w:val="00C53C1F"/>
    <w:rsid w:val="00C555C4"/>
    <w:rsid w:val="00C56069"/>
    <w:rsid w:val="00C601BD"/>
    <w:rsid w:val="00C603FB"/>
    <w:rsid w:val="00C61578"/>
    <w:rsid w:val="00C64D9D"/>
    <w:rsid w:val="00C70271"/>
    <w:rsid w:val="00C70E44"/>
    <w:rsid w:val="00C750F1"/>
    <w:rsid w:val="00C76084"/>
    <w:rsid w:val="00C7668D"/>
    <w:rsid w:val="00C800F5"/>
    <w:rsid w:val="00C81E8B"/>
    <w:rsid w:val="00C828FC"/>
    <w:rsid w:val="00C82B10"/>
    <w:rsid w:val="00C85159"/>
    <w:rsid w:val="00C85790"/>
    <w:rsid w:val="00C87D09"/>
    <w:rsid w:val="00C927F6"/>
    <w:rsid w:val="00CA156C"/>
    <w:rsid w:val="00CA1672"/>
    <w:rsid w:val="00CA2935"/>
    <w:rsid w:val="00CA49E0"/>
    <w:rsid w:val="00CA6F67"/>
    <w:rsid w:val="00CA7332"/>
    <w:rsid w:val="00CA7A7D"/>
    <w:rsid w:val="00CB4E04"/>
    <w:rsid w:val="00CB554D"/>
    <w:rsid w:val="00CB6CC9"/>
    <w:rsid w:val="00CC1F5B"/>
    <w:rsid w:val="00CC3917"/>
    <w:rsid w:val="00CC4D58"/>
    <w:rsid w:val="00CC57C9"/>
    <w:rsid w:val="00CC5C5F"/>
    <w:rsid w:val="00CC78D5"/>
    <w:rsid w:val="00CD491C"/>
    <w:rsid w:val="00CD4E7E"/>
    <w:rsid w:val="00CD6FA2"/>
    <w:rsid w:val="00CD7044"/>
    <w:rsid w:val="00CE609E"/>
    <w:rsid w:val="00CE7B88"/>
    <w:rsid w:val="00CF29EB"/>
    <w:rsid w:val="00CF301A"/>
    <w:rsid w:val="00CF3797"/>
    <w:rsid w:val="00CF4B1B"/>
    <w:rsid w:val="00CF553C"/>
    <w:rsid w:val="00CF6DCB"/>
    <w:rsid w:val="00D00C08"/>
    <w:rsid w:val="00D00D14"/>
    <w:rsid w:val="00D01842"/>
    <w:rsid w:val="00D02C37"/>
    <w:rsid w:val="00D051ED"/>
    <w:rsid w:val="00D0612B"/>
    <w:rsid w:val="00D0723B"/>
    <w:rsid w:val="00D1045E"/>
    <w:rsid w:val="00D111E1"/>
    <w:rsid w:val="00D1344D"/>
    <w:rsid w:val="00D13570"/>
    <w:rsid w:val="00D14E67"/>
    <w:rsid w:val="00D15150"/>
    <w:rsid w:val="00D15C52"/>
    <w:rsid w:val="00D1616B"/>
    <w:rsid w:val="00D16B48"/>
    <w:rsid w:val="00D17164"/>
    <w:rsid w:val="00D237E7"/>
    <w:rsid w:val="00D23B17"/>
    <w:rsid w:val="00D257B4"/>
    <w:rsid w:val="00D27F4D"/>
    <w:rsid w:val="00D30184"/>
    <w:rsid w:val="00D3240D"/>
    <w:rsid w:val="00D325E9"/>
    <w:rsid w:val="00D34942"/>
    <w:rsid w:val="00D34F34"/>
    <w:rsid w:val="00D351BA"/>
    <w:rsid w:val="00D40259"/>
    <w:rsid w:val="00D42EB5"/>
    <w:rsid w:val="00D44CAB"/>
    <w:rsid w:val="00D461D8"/>
    <w:rsid w:val="00D5014E"/>
    <w:rsid w:val="00D51443"/>
    <w:rsid w:val="00D52114"/>
    <w:rsid w:val="00D52307"/>
    <w:rsid w:val="00D52C10"/>
    <w:rsid w:val="00D54B7D"/>
    <w:rsid w:val="00D55196"/>
    <w:rsid w:val="00D566C9"/>
    <w:rsid w:val="00D566FA"/>
    <w:rsid w:val="00D60344"/>
    <w:rsid w:val="00D609EC"/>
    <w:rsid w:val="00D60A81"/>
    <w:rsid w:val="00D61C08"/>
    <w:rsid w:val="00D61D0C"/>
    <w:rsid w:val="00D620D8"/>
    <w:rsid w:val="00D62DEC"/>
    <w:rsid w:val="00D673A7"/>
    <w:rsid w:val="00D7253D"/>
    <w:rsid w:val="00D728EF"/>
    <w:rsid w:val="00D74140"/>
    <w:rsid w:val="00D75CBC"/>
    <w:rsid w:val="00D77922"/>
    <w:rsid w:val="00D80A0A"/>
    <w:rsid w:val="00D81527"/>
    <w:rsid w:val="00D845A1"/>
    <w:rsid w:val="00D870B8"/>
    <w:rsid w:val="00D87614"/>
    <w:rsid w:val="00D87CCD"/>
    <w:rsid w:val="00D92AAD"/>
    <w:rsid w:val="00D948C0"/>
    <w:rsid w:val="00D951E2"/>
    <w:rsid w:val="00D96B2F"/>
    <w:rsid w:val="00DA03FE"/>
    <w:rsid w:val="00DA5109"/>
    <w:rsid w:val="00DA56C4"/>
    <w:rsid w:val="00DA6404"/>
    <w:rsid w:val="00DB0C93"/>
    <w:rsid w:val="00DB3781"/>
    <w:rsid w:val="00DB3892"/>
    <w:rsid w:val="00DB4DBC"/>
    <w:rsid w:val="00DB6D80"/>
    <w:rsid w:val="00DB768E"/>
    <w:rsid w:val="00DB7DDA"/>
    <w:rsid w:val="00DC18C4"/>
    <w:rsid w:val="00DC341A"/>
    <w:rsid w:val="00DC49D1"/>
    <w:rsid w:val="00DC524F"/>
    <w:rsid w:val="00DC5D67"/>
    <w:rsid w:val="00DC6A7D"/>
    <w:rsid w:val="00DD1930"/>
    <w:rsid w:val="00DD2BD4"/>
    <w:rsid w:val="00DD4625"/>
    <w:rsid w:val="00DD4B74"/>
    <w:rsid w:val="00DD4BED"/>
    <w:rsid w:val="00DD4C50"/>
    <w:rsid w:val="00DD62DD"/>
    <w:rsid w:val="00DD6431"/>
    <w:rsid w:val="00DD6A90"/>
    <w:rsid w:val="00DE0BCE"/>
    <w:rsid w:val="00DE14C1"/>
    <w:rsid w:val="00DE26C9"/>
    <w:rsid w:val="00DE2D20"/>
    <w:rsid w:val="00DE2DAC"/>
    <w:rsid w:val="00DE5BF5"/>
    <w:rsid w:val="00DE71AE"/>
    <w:rsid w:val="00DE7C48"/>
    <w:rsid w:val="00DF1FC2"/>
    <w:rsid w:val="00DF3609"/>
    <w:rsid w:val="00DF3AA4"/>
    <w:rsid w:val="00DF56F2"/>
    <w:rsid w:val="00DF5B84"/>
    <w:rsid w:val="00DF608E"/>
    <w:rsid w:val="00DF652E"/>
    <w:rsid w:val="00E104B8"/>
    <w:rsid w:val="00E12EFB"/>
    <w:rsid w:val="00E15298"/>
    <w:rsid w:val="00E15D99"/>
    <w:rsid w:val="00E16C54"/>
    <w:rsid w:val="00E16DF3"/>
    <w:rsid w:val="00E17924"/>
    <w:rsid w:val="00E17C10"/>
    <w:rsid w:val="00E215B5"/>
    <w:rsid w:val="00E22956"/>
    <w:rsid w:val="00E22FF1"/>
    <w:rsid w:val="00E24D4F"/>
    <w:rsid w:val="00E30518"/>
    <w:rsid w:val="00E309C2"/>
    <w:rsid w:val="00E36C2A"/>
    <w:rsid w:val="00E379AF"/>
    <w:rsid w:val="00E41038"/>
    <w:rsid w:val="00E43075"/>
    <w:rsid w:val="00E50002"/>
    <w:rsid w:val="00E5598B"/>
    <w:rsid w:val="00E60D4A"/>
    <w:rsid w:val="00E64F7A"/>
    <w:rsid w:val="00E65367"/>
    <w:rsid w:val="00E65529"/>
    <w:rsid w:val="00E65670"/>
    <w:rsid w:val="00E65B00"/>
    <w:rsid w:val="00E676B7"/>
    <w:rsid w:val="00E71C7C"/>
    <w:rsid w:val="00E71F7B"/>
    <w:rsid w:val="00E724E2"/>
    <w:rsid w:val="00E72C54"/>
    <w:rsid w:val="00E73AAB"/>
    <w:rsid w:val="00E74B26"/>
    <w:rsid w:val="00E7757B"/>
    <w:rsid w:val="00E8050E"/>
    <w:rsid w:val="00E81918"/>
    <w:rsid w:val="00E82079"/>
    <w:rsid w:val="00E82537"/>
    <w:rsid w:val="00E825B8"/>
    <w:rsid w:val="00E86598"/>
    <w:rsid w:val="00E91227"/>
    <w:rsid w:val="00E94B01"/>
    <w:rsid w:val="00E971C1"/>
    <w:rsid w:val="00E973DB"/>
    <w:rsid w:val="00E97F07"/>
    <w:rsid w:val="00EA04AA"/>
    <w:rsid w:val="00EA0B71"/>
    <w:rsid w:val="00EB155C"/>
    <w:rsid w:val="00EB466B"/>
    <w:rsid w:val="00EB4D5E"/>
    <w:rsid w:val="00EB575F"/>
    <w:rsid w:val="00EB60A6"/>
    <w:rsid w:val="00EB6F9A"/>
    <w:rsid w:val="00EC1F99"/>
    <w:rsid w:val="00EC5160"/>
    <w:rsid w:val="00EC6343"/>
    <w:rsid w:val="00ED1A4D"/>
    <w:rsid w:val="00ED1F24"/>
    <w:rsid w:val="00ED4F9D"/>
    <w:rsid w:val="00EE1B8A"/>
    <w:rsid w:val="00EE2343"/>
    <w:rsid w:val="00EE2354"/>
    <w:rsid w:val="00EE4C27"/>
    <w:rsid w:val="00EE508B"/>
    <w:rsid w:val="00EE72E4"/>
    <w:rsid w:val="00EF08F0"/>
    <w:rsid w:val="00EF17B3"/>
    <w:rsid w:val="00EF1C9C"/>
    <w:rsid w:val="00EF2F70"/>
    <w:rsid w:val="00EF4BD6"/>
    <w:rsid w:val="00EF692C"/>
    <w:rsid w:val="00EF7273"/>
    <w:rsid w:val="00EF7B6E"/>
    <w:rsid w:val="00EF7F7F"/>
    <w:rsid w:val="00F01AAA"/>
    <w:rsid w:val="00F03B3D"/>
    <w:rsid w:val="00F05129"/>
    <w:rsid w:val="00F07AF6"/>
    <w:rsid w:val="00F10997"/>
    <w:rsid w:val="00F10E51"/>
    <w:rsid w:val="00F115F1"/>
    <w:rsid w:val="00F12408"/>
    <w:rsid w:val="00F124FB"/>
    <w:rsid w:val="00F14457"/>
    <w:rsid w:val="00F15356"/>
    <w:rsid w:val="00F2234A"/>
    <w:rsid w:val="00F22490"/>
    <w:rsid w:val="00F252FA"/>
    <w:rsid w:val="00F27190"/>
    <w:rsid w:val="00F27C58"/>
    <w:rsid w:val="00F303E9"/>
    <w:rsid w:val="00F320FC"/>
    <w:rsid w:val="00F34601"/>
    <w:rsid w:val="00F3543A"/>
    <w:rsid w:val="00F359B0"/>
    <w:rsid w:val="00F41F40"/>
    <w:rsid w:val="00F4309F"/>
    <w:rsid w:val="00F43FF7"/>
    <w:rsid w:val="00F47FBC"/>
    <w:rsid w:val="00F5053D"/>
    <w:rsid w:val="00F512C8"/>
    <w:rsid w:val="00F53E5E"/>
    <w:rsid w:val="00F54A7E"/>
    <w:rsid w:val="00F567FA"/>
    <w:rsid w:val="00F5723F"/>
    <w:rsid w:val="00F657D2"/>
    <w:rsid w:val="00F66961"/>
    <w:rsid w:val="00F6764E"/>
    <w:rsid w:val="00F7206D"/>
    <w:rsid w:val="00F7261C"/>
    <w:rsid w:val="00F72ED5"/>
    <w:rsid w:val="00F742CD"/>
    <w:rsid w:val="00F800F9"/>
    <w:rsid w:val="00F8034D"/>
    <w:rsid w:val="00F80901"/>
    <w:rsid w:val="00F81EE6"/>
    <w:rsid w:val="00F841E7"/>
    <w:rsid w:val="00F90545"/>
    <w:rsid w:val="00F90652"/>
    <w:rsid w:val="00F94F81"/>
    <w:rsid w:val="00F96656"/>
    <w:rsid w:val="00F96675"/>
    <w:rsid w:val="00FA5D7C"/>
    <w:rsid w:val="00FA60DA"/>
    <w:rsid w:val="00FB0072"/>
    <w:rsid w:val="00FB0A9B"/>
    <w:rsid w:val="00FB1DB2"/>
    <w:rsid w:val="00FB28B4"/>
    <w:rsid w:val="00FB38B4"/>
    <w:rsid w:val="00FB5601"/>
    <w:rsid w:val="00FB56FA"/>
    <w:rsid w:val="00FC2852"/>
    <w:rsid w:val="00FC43BD"/>
    <w:rsid w:val="00FC457B"/>
    <w:rsid w:val="00FC6CCD"/>
    <w:rsid w:val="00FC7110"/>
    <w:rsid w:val="00FD0D68"/>
    <w:rsid w:val="00FD4503"/>
    <w:rsid w:val="00FD4C13"/>
    <w:rsid w:val="00FE3036"/>
    <w:rsid w:val="00FE3479"/>
    <w:rsid w:val="00FE6526"/>
    <w:rsid w:val="00FE75CA"/>
    <w:rsid w:val="00FE7826"/>
    <w:rsid w:val="00FF08DD"/>
    <w:rsid w:val="00FF33A0"/>
    <w:rsid w:val="00FF3EC7"/>
    <w:rsid w:val="00FF45D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25E9"/>
    <w:rPr>
      <w:rFonts w:ascii="Times New Roman" w:eastAsia="Times New Roman" w:hAnsi="Times New Roman"/>
      <w:sz w:val="24"/>
      <w:szCs w:val="24"/>
      <w:lang w:val="it-IT" w:eastAsia="it-IT"/>
    </w:rPr>
  </w:style>
  <w:style w:type="paragraph" w:styleId="Titolo2">
    <w:name w:val="heading 2"/>
    <w:basedOn w:val="Normale"/>
    <w:next w:val="Normale"/>
    <w:link w:val="Titolo2Carattere"/>
    <w:semiHidden/>
    <w:unhideWhenUsed/>
    <w:qFormat/>
    <w:locked/>
    <w:rsid w:val="00F5723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D325E9"/>
    <w:pPr>
      <w:ind w:left="708"/>
    </w:pPr>
  </w:style>
  <w:style w:type="paragraph" w:styleId="Intestazione">
    <w:name w:val="header"/>
    <w:basedOn w:val="Normale"/>
    <w:link w:val="IntestazioneCarattere"/>
    <w:uiPriority w:val="99"/>
    <w:semiHidden/>
    <w:rsid w:val="006E44C0"/>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6E44C0"/>
    <w:rPr>
      <w:rFonts w:ascii="Times New Roman" w:hAnsi="Times New Roman" w:cs="Times New Roman"/>
      <w:sz w:val="24"/>
      <w:szCs w:val="24"/>
    </w:rPr>
  </w:style>
  <w:style w:type="paragraph" w:styleId="Pidipagina">
    <w:name w:val="footer"/>
    <w:basedOn w:val="Normale"/>
    <w:link w:val="PidipaginaCarattere"/>
    <w:uiPriority w:val="99"/>
    <w:rsid w:val="006E44C0"/>
    <w:pPr>
      <w:tabs>
        <w:tab w:val="center" w:pos="4819"/>
        <w:tab w:val="right" w:pos="9638"/>
      </w:tabs>
    </w:pPr>
  </w:style>
  <w:style w:type="character" w:customStyle="1" w:styleId="PidipaginaCarattere">
    <w:name w:val="Piè di pagina Carattere"/>
    <w:basedOn w:val="Carpredefinitoparagrafo"/>
    <w:link w:val="Pidipagina"/>
    <w:uiPriority w:val="99"/>
    <w:locked/>
    <w:rsid w:val="006E44C0"/>
    <w:rPr>
      <w:rFonts w:ascii="Times New Roman" w:hAnsi="Times New Roman" w:cs="Times New Roman"/>
      <w:sz w:val="24"/>
      <w:szCs w:val="24"/>
    </w:rPr>
  </w:style>
  <w:style w:type="table" w:styleId="Grigliatabella">
    <w:name w:val="Table Grid"/>
    <w:basedOn w:val="Tabellanormale"/>
    <w:locked/>
    <w:rsid w:val="00F657D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nfasigrassetto">
    <w:name w:val="Strong"/>
    <w:basedOn w:val="Carpredefinitoparagrafo"/>
    <w:uiPriority w:val="22"/>
    <w:qFormat/>
    <w:locked/>
    <w:rsid w:val="00A05173"/>
    <w:rPr>
      <w:b/>
      <w:bCs/>
    </w:rPr>
  </w:style>
  <w:style w:type="character" w:customStyle="1" w:styleId="Titolo2Carattere">
    <w:name w:val="Titolo 2 Carattere"/>
    <w:basedOn w:val="Carpredefinitoparagrafo"/>
    <w:link w:val="Titolo2"/>
    <w:semiHidden/>
    <w:rsid w:val="00F5723F"/>
    <w:rPr>
      <w:rFonts w:asciiTheme="majorHAnsi" w:eastAsiaTheme="majorEastAsia" w:hAnsiTheme="majorHAnsi" w:cstheme="majorBidi"/>
      <w:b/>
      <w:bCs/>
      <w:color w:val="4F81BD" w:themeColor="accent1"/>
      <w:sz w:val="26"/>
      <w:szCs w:val="26"/>
      <w:lang w:val="it-IT" w:eastAsia="it-IT"/>
    </w:rPr>
  </w:style>
  <w:style w:type="paragraph" w:styleId="Testofumetto">
    <w:name w:val="Balloon Text"/>
    <w:basedOn w:val="Normale"/>
    <w:link w:val="TestofumettoCarattere"/>
    <w:uiPriority w:val="99"/>
    <w:semiHidden/>
    <w:unhideWhenUsed/>
    <w:rsid w:val="003B55D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55DD"/>
    <w:rPr>
      <w:rFonts w:ascii="Tahoma" w:eastAsia="Times New Roman" w:hAnsi="Tahoma" w:cs="Tahoma"/>
      <w:sz w:val="16"/>
      <w:szCs w:val="16"/>
      <w:lang w:val="it-IT" w:eastAsia="it-IT"/>
    </w:rPr>
  </w:style>
  <w:style w:type="character" w:styleId="Collegamentoipertestuale">
    <w:name w:val="Hyperlink"/>
    <w:basedOn w:val="Carpredefinitoparagrafo"/>
    <w:uiPriority w:val="99"/>
    <w:semiHidden/>
    <w:unhideWhenUsed/>
    <w:rsid w:val="00BC456C"/>
    <w:rPr>
      <w:color w:val="0000FF"/>
      <w:u w:val="single"/>
    </w:rPr>
  </w:style>
</w:styles>
</file>

<file path=word/webSettings.xml><?xml version="1.0" encoding="utf-8"?>
<w:webSettings xmlns:r="http://schemas.openxmlformats.org/officeDocument/2006/relationships" xmlns:w="http://schemas.openxmlformats.org/wordprocessingml/2006/main">
  <w:divs>
    <w:div w:id="228271835">
      <w:bodyDiv w:val="1"/>
      <w:marLeft w:val="0"/>
      <w:marRight w:val="0"/>
      <w:marTop w:val="0"/>
      <w:marBottom w:val="0"/>
      <w:divBdr>
        <w:top w:val="none" w:sz="0" w:space="0" w:color="auto"/>
        <w:left w:val="none" w:sz="0" w:space="0" w:color="auto"/>
        <w:bottom w:val="none" w:sz="0" w:space="0" w:color="auto"/>
        <w:right w:val="none" w:sz="0" w:space="0" w:color="auto"/>
      </w:divBdr>
    </w:div>
    <w:div w:id="283969329">
      <w:bodyDiv w:val="1"/>
      <w:marLeft w:val="0"/>
      <w:marRight w:val="0"/>
      <w:marTop w:val="0"/>
      <w:marBottom w:val="0"/>
      <w:divBdr>
        <w:top w:val="none" w:sz="0" w:space="0" w:color="auto"/>
        <w:left w:val="none" w:sz="0" w:space="0" w:color="auto"/>
        <w:bottom w:val="none" w:sz="0" w:space="0" w:color="auto"/>
        <w:right w:val="none" w:sz="0" w:space="0" w:color="auto"/>
      </w:divBdr>
    </w:div>
    <w:div w:id="335228878">
      <w:bodyDiv w:val="1"/>
      <w:marLeft w:val="0"/>
      <w:marRight w:val="0"/>
      <w:marTop w:val="0"/>
      <w:marBottom w:val="0"/>
      <w:divBdr>
        <w:top w:val="none" w:sz="0" w:space="0" w:color="auto"/>
        <w:left w:val="none" w:sz="0" w:space="0" w:color="auto"/>
        <w:bottom w:val="none" w:sz="0" w:space="0" w:color="auto"/>
        <w:right w:val="none" w:sz="0" w:space="0" w:color="auto"/>
      </w:divBdr>
    </w:div>
    <w:div w:id="688603345">
      <w:bodyDiv w:val="1"/>
      <w:marLeft w:val="0"/>
      <w:marRight w:val="0"/>
      <w:marTop w:val="0"/>
      <w:marBottom w:val="0"/>
      <w:divBdr>
        <w:top w:val="none" w:sz="0" w:space="0" w:color="auto"/>
        <w:left w:val="none" w:sz="0" w:space="0" w:color="auto"/>
        <w:bottom w:val="none" w:sz="0" w:space="0" w:color="auto"/>
        <w:right w:val="none" w:sz="0" w:space="0" w:color="auto"/>
      </w:divBdr>
    </w:div>
    <w:div w:id="810366066">
      <w:bodyDiv w:val="1"/>
      <w:marLeft w:val="0"/>
      <w:marRight w:val="0"/>
      <w:marTop w:val="0"/>
      <w:marBottom w:val="0"/>
      <w:divBdr>
        <w:top w:val="none" w:sz="0" w:space="0" w:color="auto"/>
        <w:left w:val="none" w:sz="0" w:space="0" w:color="auto"/>
        <w:bottom w:val="none" w:sz="0" w:space="0" w:color="auto"/>
        <w:right w:val="none" w:sz="0" w:space="0" w:color="auto"/>
      </w:divBdr>
      <w:divsChild>
        <w:div w:id="1175992709">
          <w:marLeft w:val="0"/>
          <w:marRight w:val="0"/>
          <w:marTop w:val="0"/>
          <w:marBottom w:val="0"/>
          <w:divBdr>
            <w:top w:val="none" w:sz="0" w:space="0" w:color="auto"/>
            <w:left w:val="none" w:sz="0" w:space="0" w:color="auto"/>
            <w:bottom w:val="none" w:sz="0" w:space="0" w:color="auto"/>
            <w:right w:val="none" w:sz="0" w:space="0" w:color="auto"/>
          </w:divBdr>
        </w:div>
      </w:divsChild>
    </w:div>
    <w:div w:id="845704778">
      <w:bodyDiv w:val="1"/>
      <w:marLeft w:val="0"/>
      <w:marRight w:val="0"/>
      <w:marTop w:val="0"/>
      <w:marBottom w:val="0"/>
      <w:divBdr>
        <w:top w:val="none" w:sz="0" w:space="0" w:color="auto"/>
        <w:left w:val="none" w:sz="0" w:space="0" w:color="auto"/>
        <w:bottom w:val="none" w:sz="0" w:space="0" w:color="auto"/>
        <w:right w:val="none" w:sz="0" w:space="0" w:color="auto"/>
      </w:divBdr>
    </w:div>
    <w:div w:id="860440603">
      <w:bodyDiv w:val="1"/>
      <w:marLeft w:val="0"/>
      <w:marRight w:val="0"/>
      <w:marTop w:val="0"/>
      <w:marBottom w:val="0"/>
      <w:divBdr>
        <w:top w:val="none" w:sz="0" w:space="0" w:color="auto"/>
        <w:left w:val="none" w:sz="0" w:space="0" w:color="auto"/>
        <w:bottom w:val="none" w:sz="0" w:space="0" w:color="auto"/>
        <w:right w:val="none" w:sz="0" w:space="0" w:color="auto"/>
      </w:divBdr>
    </w:div>
    <w:div w:id="957446935">
      <w:bodyDiv w:val="1"/>
      <w:marLeft w:val="0"/>
      <w:marRight w:val="0"/>
      <w:marTop w:val="0"/>
      <w:marBottom w:val="0"/>
      <w:divBdr>
        <w:top w:val="none" w:sz="0" w:space="0" w:color="auto"/>
        <w:left w:val="none" w:sz="0" w:space="0" w:color="auto"/>
        <w:bottom w:val="none" w:sz="0" w:space="0" w:color="auto"/>
        <w:right w:val="none" w:sz="0" w:space="0" w:color="auto"/>
      </w:divBdr>
      <w:divsChild>
        <w:div w:id="146098474">
          <w:marLeft w:val="0"/>
          <w:marRight w:val="0"/>
          <w:marTop w:val="0"/>
          <w:marBottom w:val="0"/>
          <w:divBdr>
            <w:top w:val="none" w:sz="0" w:space="0" w:color="auto"/>
            <w:left w:val="none" w:sz="0" w:space="0" w:color="auto"/>
            <w:bottom w:val="none" w:sz="0" w:space="0" w:color="auto"/>
            <w:right w:val="none" w:sz="0" w:space="0" w:color="auto"/>
          </w:divBdr>
        </w:div>
        <w:div w:id="1517622935">
          <w:marLeft w:val="0"/>
          <w:marRight w:val="0"/>
          <w:marTop w:val="0"/>
          <w:marBottom w:val="0"/>
          <w:divBdr>
            <w:top w:val="none" w:sz="0" w:space="0" w:color="auto"/>
            <w:left w:val="none" w:sz="0" w:space="0" w:color="auto"/>
            <w:bottom w:val="none" w:sz="0" w:space="0" w:color="auto"/>
            <w:right w:val="none" w:sz="0" w:space="0" w:color="auto"/>
          </w:divBdr>
        </w:div>
      </w:divsChild>
    </w:div>
    <w:div w:id="1086147724">
      <w:bodyDiv w:val="1"/>
      <w:marLeft w:val="0"/>
      <w:marRight w:val="0"/>
      <w:marTop w:val="0"/>
      <w:marBottom w:val="0"/>
      <w:divBdr>
        <w:top w:val="none" w:sz="0" w:space="0" w:color="auto"/>
        <w:left w:val="none" w:sz="0" w:space="0" w:color="auto"/>
        <w:bottom w:val="none" w:sz="0" w:space="0" w:color="auto"/>
        <w:right w:val="none" w:sz="0" w:space="0" w:color="auto"/>
      </w:divBdr>
    </w:div>
    <w:div w:id="1310862160">
      <w:bodyDiv w:val="1"/>
      <w:marLeft w:val="0"/>
      <w:marRight w:val="0"/>
      <w:marTop w:val="0"/>
      <w:marBottom w:val="0"/>
      <w:divBdr>
        <w:top w:val="none" w:sz="0" w:space="0" w:color="auto"/>
        <w:left w:val="none" w:sz="0" w:space="0" w:color="auto"/>
        <w:bottom w:val="none" w:sz="0" w:space="0" w:color="auto"/>
        <w:right w:val="none" w:sz="0" w:space="0" w:color="auto"/>
      </w:divBdr>
    </w:div>
    <w:div w:id="1622498217">
      <w:bodyDiv w:val="1"/>
      <w:marLeft w:val="0"/>
      <w:marRight w:val="0"/>
      <w:marTop w:val="0"/>
      <w:marBottom w:val="0"/>
      <w:divBdr>
        <w:top w:val="none" w:sz="0" w:space="0" w:color="auto"/>
        <w:left w:val="none" w:sz="0" w:space="0" w:color="auto"/>
        <w:bottom w:val="none" w:sz="0" w:space="0" w:color="auto"/>
        <w:right w:val="none" w:sz="0" w:space="0" w:color="auto"/>
      </w:divBdr>
    </w:div>
    <w:div w:id="1889023989">
      <w:bodyDiv w:val="1"/>
      <w:marLeft w:val="0"/>
      <w:marRight w:val="0"/>
      <w:marTop w:val="0"/>
      <w:marBottom w:val="0"/>
      <w:divBdr>
        <w:top w:val="none" w:sz="0" w:space="0" w:color="auto"/>
        <w:left w:val="none" w:sz="0" w:space="0" w:color="auto"/>
        <w:bottom w:val="none" w:sz="0" w:space="0" w:color="auto"/>
        <w:right w:val="none" w:sz="0" w:space="0" w:color="auto"/>
      </w:divBdr>
    </w:div>
    <w:div w:id="190116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C92DF-3E20-42C9-A33E-58F40F097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11</Pages>
  <Words>4136</Words>
  <Characters>23581</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FONDAZIONE “Moroni-Antonini-Morganti”</vt:lpstr>
    </vt:vector>
  </TitlesOfParts>
  <Company/>
  <LinksUpToDate>false</LinksUpToDate>
  <CharactersWithSpaces>27662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FONDAZIONE “Moroni-Antonini-Morganti”</dc:title>
  <dc:creator>Utente</dc:creator>
  <cp:lastModifiedBy>my pc</cp:lastModifiedBy>
  <cp:revision>37</cp:revision>
  <cp:lastPrinted>2017-11-02T17:22:00Z</cp:lastPrinted>
  <dcterms:created xsi:type="dcterms:W3CDTF">2019-01-03T14:02:00Z</dcterms:created>
  <dcterms:modified xsi:type="dcterms:W3CDTF">2019-02-26T18:03:00Z</dcterms:modified>
</cp:coreProperties>
</file>